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57" w:rsidRDefault="00722057" w:rsidP="00722057">
      <w:pPr>
        <w:spacing w:after="225" w:line="240" w:lineRule="auto"/>
        <w:rPr>
          <w:rFonts w:ascii="Calibri" w:eastAsia="Times New Roman" w:hAnsi="Calibri" w:cs="Calibri"/>
          <w:b/>
          <w:sz w:val="40"/>
          <w:szCs w:val="40"/>
          <w:lang w:eastAsia="en-GB"/>
        </w:rPr>
      </w:pPr>
    </w:p>
    <w:p w:rsidR="007A5218" w:rsidRPr="00D320F5" w:rsidRDefault="009401CE" w:rsidP="00C51A51">
      <w:pPr>
        <w:spacing w:after="225" w:line="240" w:lineRule="auto"/>
        <w:jc w:val="center"/>
        <w:rPr>
          <w:rFonts w:ascii="Calibri" w:eastAsia="Times New Roman" w:hAnsi="Calibri" w:cs="Calibri"/>
          <w:b/>
          <w:sz w:val="40"/>
          <w:szCs w:val="40"/>
          <w:lang w:eastAsia="en-GB"/>
        </w:rPr>
      </w:pPr>
      <w:r w:rsidRPr="00D320F5">
        <w:rPr>
          <w:rFonts w:ascii="Calibri" w:eastAsia="Times New Roman" w:hAnsi="Calibri" w:cs="Calibri"/>
          <w:b/>
          <w:sz w:val="40"/>
          <w:szCs w:val="40"/>
          <w:lang w:eastAsia="en-GB"/>
        </w:rPr>
        <w:t xml:space="preserve">SEND Information Report </w:t>
      </w:r>
      <w:r w:rsidR="00A473F3">
        <w:rPr>
          <w:rFonts w:ascii="Calibri" w:eastAsia="Times New Roman" w:hAnsi="Calibri" w:cs="Calibri"/>
          <w:b/>
          <w:sz w:val="40"/>
          <w:szCs w:val="40"/>
          <w:lang w:eastAsia="en-GB"/>
        </w:rPr>
        <w:t>2020/2021</w:t>
      </w:r>
    </w:p>
    <w:p w:rsidR="009401CE" w:rsidRPr="00D320F5" w:rsidRDefault="007A5218" w:rsidP="007A5218">
      <w:pPr>
        <w:spacing w:after="225" w:line="240" w:lineRule="auto"/>
        <w:rPr>
          <w:rFonts w:ascii="Calibri" w:eastAsia="Times New Roman" w:hAnsi="Calibri" w:cs="Calibri"/>
          <w:iCs/>
          <w:sz w:val="27"/>
          <w:szCs w:val="27"/>
          <w:lang w:eastAsia="en-GB"/>
        </w:rPr>
      </w:pPr>
      <w:r w:rsidRPr="00D320F5">
        <w:rPr>
          <w:rFonts w:ascii="Calibri" w:eastAsia="Times New Roman" w:hAnsi="Calibri" w:cs="Calibri"/>
          <w:iCs/>
          <w:sz w:val="27"/>
          <w:szCs w:val="27"/>
          <w:lang w:eastAsia="en-GB"/>
        </w:rPr>
        <w:t xml:space="preserve">The definition of Special Educational Needs (SEN) is: </w:t>
      </w:r>
    </w:p>
    <w:p w:rsidR="007A5218" w:rsidRPr="00D320F5" w:rsidRDefault="007A5218" w:rsidP="00D320F5">
      <w:pPr>
        <w:spacing w:after="225" w:line="240" w:lineRule="auto"/>
        <w:ind w:left="720"/>
        <w:rPr>
          <w:rFonts w:ascii="Calibri" w:eastAsia="Times New Roman" w:hAnsi="Calibri" w:cs="Calibri"/>
          <w:sz w:val="27"/>
          <w:szCs w:val="27"/>
          <w:lang w:eastAsia="en-GB"/>
        </w:rPr>
      </w:pPr>
      <w:r w:rsidRPr="00D320F5">
        <w:rPr>
          <w:rFonts w:ascii="Calibri" w:eastAsia="Times New Roman" w:hAnsi="Calibri" w:cs="Calibri"/>
          <w:iCs/>
          <w:sz w:val="27"/>
          <w:szCs w:val="27"/>
          <w:lang w:eastAsia="en-GB"/>
        </w:rPr>
        <w:t>A child or young person with a learning difficulty or disability which calls for special educational provision to be made for them. A young person has a learning difficulty or disability if he/she has (a) a significantly greater difficulty in learning than the majority of others of the same age: or (b) has a disability which prevents or hinders him/her from making use of educational facilities of a kind generally provided for others of the same age in mainstream schools. (Clause 20 Children and Families Act, June 2014)</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p>
    <w:p w:rsidR="007A5218" w:rsidRPr="00D320F5" w:rsidRDefault="007A5218" w:rsidP="007A5218">
      <w:pPr>
        <w:spacing w:after="225" w:line="240" w:lineRule="auto"/>
        <w:jc w:val="center"/>
        <w:rPr>
          <w:rFonts w:ascii="Calibri" w:eastAsia="Times New Roman" w:hAnsi="Calibri" w:cs="Calibri"/>
          <w:color w:val="7030A0"/>
          <w:sz w:val="24"/>
          <w:szCs w:val="24"/>
          <w:lang w:eastAsia="en-GB"/>
        </w:rPr>
      </w:pPr>
      <w:r w:rsidRPr="00D320F5">
        <w:rPr>
          <w:rFonts w:ascii="Calibri" w:eastAsia="Times New Roman" w:hAnsi="Calibri" w:cs="Calibri"/>
          <w:color w:val="7030A0"/>
          <w:sz w:val="24"/>
          <w:szCs w:val="24"/>
          <w:lang w:eastAsia="en-GB"/>
        </w:rPr>
        <w:t> </w:t>
      </w:r>
      <w:r w:rsidRPr="00D320F5">
        <w:rPr>
          <w:rFonts w:ascii="Calibri" w:eastAsia="Times New Roman" w:hAnsi="Calibri" w:cs="Calibri"/>
          <w:noProof/>
          <w:color w:val="7030A0"/>
          <w:sz w:val="24"/>
          <w:szCs w:val="24"/>
          <w:lang w:eastAsia="en-GB"/>
        </w:rPr>
        <w:drawing>
          <wp:inline distT="0" distB="0" distL="0" distR="0" wp14:anchorId="5FB036E5" wp14:editId="0636E8BB">
            <wp:extent cx="762000" cy="762000"/>
            <wp:effectExtent l="0" t="0" r="0" b="0"/>
            <wp:docPr id="1" name="Picture 1"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color w:val="7030A0"/>
          <w:sz w:val="24"/>
          <w:szCs w:val="24"/>
          <w:lang w:eastAsia="en-GB"/>
        </w:rPr>
        <w:drawing>
          <wp:inline distT="0" distB="0" distL="0" distR="0" wp14:anchorId="049443E9" wp14:editId="46FDEE87">
            <wp:extent cx="762000" cy="762000"/>
            <wp:effectExtent l="0" t="0" r="0" b="0"/>
            <wp:docPr id="2" name="Picture 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does the school know if students need extra help?</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Through information gathered from the Primary schools during the Year 5 transfer reviews and the Year 6 </w:t>
      </w:r>
      <w:r w:rsidR="00C51A51" w:rsidRPr="00722057">
        <w:rPr>
          <w:rFonts w:ascii="Calibri" w:eastAsia="Times New Roman" w:hAnsi="Calibri" w:cs="Calibri"/>
          <w:sz w:val="24"/>
          <w:szCs w:val="24"/>
          <w:lang w:eastAsia="en-GB"/>
        </w:rPr>
        <w:t>Education and Health Care Plan (EHCP)</w:t>
      </w:r>
      <w:r w:rsidRPr="00D320F5">
        <w:rPr>
          <w:rFonts w:ascii="Calibri" w:eastAsia="Times New Roman" w:hAnsi="Calibri" w:cs="Calibri"/>
          <w:sz w:val="24"/>
          <w:szCs w:val="24"/>
          <w:lang w:eastAsia="en-GB"/>
        </w:rPr>
        <w:t xml:space="preserve"> reviews prior to the transfer to Tiverton High School.</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Screening for </w:t>
      </w:r>
      <w:r w:rsidR="008D5F73" w:rsidRPr="00D320F5">
        <w:rPr>
          <w:rFonts w:ascii="Calibri" w:eastAsia="Times New Roman" w:hAnsi="Calibri" w:cs="Calibri"/>
          <w:sz w:val="24"/>
          <w:szCs w:val="24"/>
          <w:lang w:eastAsia="en-GB"/>
        </w:rPr>
        <w:t>Literacy a</w:t>
      </w:r>
      <w:r w:rsidR="00C51A51">
        <w:rPr>
          <w:rFonts w:ascii="Calibri" w:eastAsia="Times New Roman" w:hAnsi="Calibri" w:cs="Calibri"/>
          <w:sz w:val="24"/>
          <w:szCs w:val="24"/>
          <w:lang w:eastAsia="en-GB"/>
        </w:rPr>
        <w:t>nd Numeracy interventions begin</w:t>
      </w:r>
      <w:r w:rsidR="008D5F73" w:rsidRPr="00D320F5">
        <w:rPr>
          <w:rFonts w:ascii="Calibri" w:eastAsia="Times New Roman" w:hAnsi="Calibri" w:cs="Calibri"/>
          <w:sz w:val="24"/>
          <w:szCs w:val="24"/>
          <w:lang w:eastAsia="en-GB"/>
        </w:rPr>
        <w:t xml:space="preserve"> in the </w:t>
      </w:r>
      <w:r w:rsidR="00F870FF" w:rsidRPr="00D320F5">
        <w:rPr>
          <w:rFonts w:ascii="Calibri" w:eastAsia="Times New Roman" w:hAnsi="Calibri" w:cs="Calibri"/>
          <w:sz w:val="24"/>
          <w:szCs w:val="24"/>
          <w:lang w:eastAsia="en-GB"/>
        </w:rPr>
        <w:t>autumn</w:t>
      </w:r>
      <w:r w:rsidRPr="00D320F5">
        <w:rPr>
          <w:rFonts w:ascii="Calibri" w:eastAsia="Times New Roman" w:hAnsi="Calibri" w:cs="Calibri"/>
          <w:sz w:val="24"/>
          <w:szCs w:val="24"/>
          <w:lang w:eastAsia="en-GB"/>
        </w:rPr>
        <w:t xml:space="preserve"> term of Year 7. </w:t>
      </w:r>
      <w:r w:rsidRPr="00D320F5">
        <w:rPr>
          <w:rFonts w:ascii="Calibri" w:eastAsia="Times New Roman" w:hAnsi="Calibri" w:cs="Calibri"/>
          <w:noProof/>
          <w:sz w:val="24"/>
          <w:szCs w:val="24"/>
          <w:lang w:eastAsia="en-GB"/>
        </w:rPr>
        <w:drawing>
          <wp:inline distT="0" distB="0" distL="0" distR="0" wp14:anchorId="3230C35A" wp14:editId="13C31470">
            <wp:extent cx="238125" cy="238125"/>
            <wp:effectExtent l="0" t="0" r="9525" b="9525"/>
            <wp:docPr id="3" name="Picture 3" descr="http://www.tiverton.devon.sch.uk/images/stories/subjects/sen/Communicate-in-print-icons/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iverton.devon.sch.uk/images/stories/subjects/sen/Communicate-in-print-icons/r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Observations in class</w:t>
      </w:r>
    </w:p>
    <w:p w:rsidR="008D5F73" w:rsidRPr="00D320F5" w:rsidRDefault="008D5F73"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Walks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Teacher feedback</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Parental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Tutor and Head of House concerns</w:t>
      </w:r>
    </w:p>
    <w:p w:rsidR="007A5218" w:rsidRPr="00D320F5" w:rsidRDefault="007A5218" w:rsidP="007A5218">
      <w:pPr>
        <w:numPr>
          <w:ilvl w:val="0"/>
          <w:numId w:val="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Concerns from other staff such as Teaching Assistants and Student Support Workers.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90CEF45" wp14:editId="60441B6F">
            <wp:extent cx="762000" cy="762000"/>
            <wp:effectExtent l="0" t="0" r="0" b="0"/>
            <wp:docPr id="4" name="Picture 4"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Pr="00D320F5" w:rsidRDefault="00C16A18" w:rsidP="007A5218">
      <w:pPr>
        <w:spacing w:after="225" w:line="240" w:lineRule="auto"/>
        <w:jc w:val="center"/>
        <w:rPr>
          <w:rFonts w:ascii="Calibri" w:eastAsia="Times New Roman" w:hAnsi="Calibri" w:cs="Calibri"/>
          <w:sz w:val="24"/>
          <w:szCs w:val="24"/>
          <w:lang w:eastAsia="en-GB"/>
        </w:rPr>
      </w:pPr>
    </w:p>
    <w:p w:rsidR="00722057" w:rsidRPr="00C16A18" w:rsidRDefault="007A5218" w:rsidP="00C51A51">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lastRenderedPageBreak/>
        <w:t>What should I do if I think my child may have special educational needs?</w:t>
      </w:r>
    </w:p>
    <w:p w:rsidR="00C51A51" w:rsidRPr="00D320F5" w:rsidRDefault="00C51A51" w:rsidP="00C51A51">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 xml:space="preserve">In the first </w:t>
      </w:r>
      <w:r w:rsidR="00C16A18" w:rsidRPr="00722057">
        <w:rPr>
          <w:rFonts w:ascii="Calibri" w:eastAsia="Times New Roman" w:hAnsi="Calibri" w:cs="Calibri"/>
          <w:sz w:val="24"/>
          <w:szCs w:val="24"/>
          <w:lang w:eastAsia="en-GB"/>
        </w:rPr>
        <w:t>instance,</w:t>
      </w:r>
      <w:r w:rsidRPr="00722057">
        <w:rPr>
          <w:rFonts w:ascii="Calibri" w:eastAsia="Times New Roman" w:hAnsi="Calibri" w:cs="Calibri"/>
          <w:sz w:val="24"/>
          <w:szCs w:val="24"/>
          <w:lang w:eastAsia="en-GB"/>
        </w:rPr>
        <w:t xml:space="preserve"> contact your child’s Head of House who will then review the information provided by yourself and teaching staff</w:t>
      </w:r>
      <w:r w:rsidR="00722057" w:rsidRPr="00722057">
        <w:rPr>
          <w:rFonts w:ascii="Calibri" w:eastAsia="Times New Roman" w:hAnsi="Calibri" w:cs="Calibri"/>
          <w:sz w:val="24"/>
          <w:szCs w:val="24"/>
          <w:lang w:eastAsia="en-GB"/>
        </w:rPr>
        <w:t>, this forms part of our Graduated Response Tool</w:t>
      </w:r>
      <w:r w:rsidRPr="00722057">
        <w:rPr>
          <w:rFonts w:ascii="Calibri" w:eastAsia="Times New Roman" w:hAnsi="Calibri" w:cs="Calibri"/>
          <w:sz w:val="24"/>
          <w:szCs w:val="24"/>
          <w:lang w:eastAsia="en-GB"/>
        </w:rPr>
        <w:t>. This information will be passed onto our Special Education Needs  and Disabilities Co-ordinator Mrs T Mayes -  </w:t>
      </w:r>
      <w:hyperlink r:id="rId11" w:history="1">
        <w:r w:rsidRPr="00722057">
          <w:rPr>
            <w:rFonts w:ascii="Calibri" w:eastAsia="Times New Roman" w:hAnsi="Calibri" w:cs="Calibri"/>
            <w:color w:val="109DF8"/>
            <w:sz w:val="24"/>
            <w:szCs w:val="24"/>
            <w:lang w:eastAsia="en-GB"/>
          </w:rPr>
          <w:t>tmayes@tiverton.devon.sch.uk</w:t>
        </w:r>
      </w:hyperlink>
      <w:r w:rsidRPr="00722057">
        <w:rPr>
          <w:rFonts w:ascii="Calibri" w:eastAsia="Times New Roman" w:hAnsi="Calibri" w:cs="Calibri"/>
          <w:sz w:val="24"/>
          <w:szCs w:val="24"/>
          <w:lang w:eastAsia="en-GB"/>
        </w:rPr>
        <w:t> or the Special Educational Needs team: - </w:t>
      </w:r>
      <w:hyperlink r:id="rId12" w:history="1">
        <w:r w:rsidRPr="00722057">
          <w:rPr>
            <w:rStyle w:val="Hyperlink"/>
            <w:rFonts w:ascii="Calibri" w:eastAsia="Times New Roman" w:hAnsi="Calibri" w:cs="Calibri"/>
            <w:sz w:val="24"/>
            <w:szCs w:val="24"/>
            <w:lang w:eastAsia="en-GB"/>
          </w:rPr>
          <w:t>sendteam@tiverton.devon.sch.uk</w:t>
        </w:r>
      </w:hyperlink>
      <w:r w:rsidRPr="00D320F5">
        <w:rPr>
          <w:rFonts w:ascii="Calibri" w:eastAsia="Times New Roman" w:hAnsi="Calibri" w:cs="Calibri"/>
          <w:sz w:val="24"/>
          <w:szCs w:val="24"/>
          <w:lang w:eastAsia="en-GB"/>
        </w:rPr>
        <w:t> </w:t>
      </w:r>
    </w:p>
    <w:p w:rsidR="007A5218" w:rsidRPr="00D320F5" w:rsidRDefault="007A5218" w:rsidP="00C51A51">
      <w:pPr>
        <w:spacing w:after="225" w:line="240" w:lineRule="auto"/>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3F3249B1" wp14:editId="0741D6AF">
            <wp:extent cx="762000" cy="762000"/>
            <wp:effectExtent l="0" t="0" r="0" b="0"/>
            <wp:docPr id="5" name="Picture 5"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03D5A0B7" wp14:editId="3583353E">
            <wp:extent cx="762000" cy="762000"/>
            <wp:effectExtent l="0" t="0" r="0" b="0"/>
            <wp:docPr id="6" name="Picture 6"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provision is there for students with special educational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Teaching staff will support students at a level appropriate to their needs through effective differentiation in the classroom (Quality First Teaching).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constantly reviewed as the child develops and makes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Students requiring more specific intervention to access the curriculum may be supported in a range of ways, for example:</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literacy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such as Fresh Start</w:t>
      </w:r>
      <w:r w:rsidR="008D5F73" w:rsidRPr="00D320F5">
        <w:rPr>
          <w:rFonts w:ascii="Calibri" w:eastAsia="Times New Roman" w:hAnsi="Calibri" w:cs="Calibri"/>
          <w:i/>
          <w:sz w:val="24"/>
          <w:szCs w:val="24"/>
          <w:lang w:eastAsia="en-GB"/>
        </w:rPr>
        <w:t xml:space="preserve"> or ARROW</w:t>
      </w:r>
    </w:p>
    <w:p w:rsidR="007A5218" w:rsidRPr="00D320F5" w:rsidRDefault="007A5218" w:rsidP="007A5218">
      <w:pPr>
        <w:numPr>
          <w:ilvl w:val="0"/>
          <w:numId w:val="2"/>
        </w:numPr>
        <w:spacing w:after="0" w:line="390" w:lineRule="atLeast"/>
        <w:ind w:left="300"/>
        <w:rPr>
          <w:rFonts w:ascii="Calibri" w:eastAsia="Times New Roman" w:hAnsi="Calibri" w:cs="Calibri"/>
          <w:i/>
          <w:sz w:val="24"/>
          <w:szCs w:val="24"/>
          <w:lang w:eastAsia="en-GB"/>
        </w:rPr>
      </w:pPr>
      <w:r w:rsidRPr="00D320F5">
        <w:rPr>
          <w:rFonts w:ascii="Calibri" w:eastAsia="Times New Roman" w:hAnsi="Calibri" w:cs="Calibri"/>
          <w:sz w:val="24"/>
          <w:szCs w:val="24"/>
          <w:lang w:eastAsia="en-GB"/>
        </w:rPr>
        <w:t>Individual or small group social and emotional development programmes</w:t>
      </w:r>
      <w:r w:rsidR="009401CE" w:rsidRPr="00D320F5">
        <w:rPr>
          <w:rFonts w:ascii="Calibri" w:eastAsia="Times New Roman" w:hAnsi="Calibri" w:cs="Calibri"/>
          <w:sz w:val="24"/>
          <w:szCs w:val="24"/>
          <w:lang w:eastAsia="en-GB"/>
        </w:rPr>
        <w:t xml:space="preserve"> </w:t>
      </w:r>
      <w:r w:rsidR="009401CE" w:rsidRPr="00D320F5">
        <w:rPr>
          <w:rFonts w:ascii="Calibri" w:eastAsia="Times New Roman" w:hAnsi="Calibri" w:cs="Calibri"/>
          <w:i/>
          <w:sz w:val="24"/>
          <w:szCs w:val="24"/>
          <w:lang w:eastAsia="en-GB"/>
        </w:rPr>
        <w:t xml:space="preserve">such as </w:t>
      </w:r>
      <w:r w:rsidR="00B33F34" w:rsidRPr="00D320F5">
        <w:rPr>
          <w:rFonts w:ascii="Calibri" w:eastAsia="Times New Roman" w:hAnsi="Calibri" w:cs="Calibri"/>
          <w:i/>
          <w:sz w:val="24"/>
          <w:szCs w:val="24"/>
          <w:lang w:eastAsia="en-GB"/>
        </w:rPr>
        <w:t>Managing</w:t>
      </w:r>
      <w:r w:rsidR="009401CE" w:rsidRPr="00D320F5">
        <w:rPr>
          <w:rFonts w:ascii="Calibri" w:eastAsia="Times New Roman" w:hAnsi="Calibri" w:cs="Calibri"/>
          <w:i/>
          <w:sz w:val="24"/>
          <w:szCs w:val="24"/>
          <w:lang w:eastAsia="en-GB"/>
        </w:rPr>
        <w:t xml:space="preserve"> Emotions.</w:t>
      </w:r>
    </w:p>
    <w:p w:rsidR="00C51A51" w:rsidRPr="00C51A51" w:rsidRDefault="007A5218" w:rsidP="00C51A51">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or small group communication &amp; interaction programmes</w:t>
      </w:r>
      <w:r w:rsidR="008D5F73" w:rsidRPr="00D320F5">
        <w:rPr>
          <w:rFonts w:ascii="Calibri" w:eastAsia="Times New Roman" w:hAnsi="Calibri" w:cs="Calibri"/>
          <w:sz w:val="24"/>
          <w:szCs w:val="24"/>
          <w:lang w:eastAsia="en-GB"/>
        </w:rPr>
        <w:t xml:space="preserve"> </w:t>
      </w:r>
      <w:r w:rsidR="008D5F73" w:rsidRPr="00D320F5">
        <w:rPr>
          <w:rFonts w:ascii="Calibri" w:eastAsia="Times New Roman" w:hAnsi="Calibri" w:cs="Calibri"/>
          <w:i/>
          <w:sz w:val="24"/>
          <w:szCs w:val="24"/>
          <w:lang w:eastAsia="en-GB"/>
        </w:rPr>
        <w:t xml:space="preserve">such as </w:t>
      </w:r>
      <w:proofErr w:type="spellStart"/>
      <w:r w:rsidR="008D5F73" w:rsidRPr="00D320F5">
        <w:rPr>
          <w:rFonts w:ascii="Calibri" w:eastAsia="Times New Roman" w:hAnsi="Calibri" w:cs="Calibri"/>
          <w:i/>
          <w:sz w:val="24"/>
          <w:szCs w:val="24"/>
          <w:lang w:eastAsia="en-GB"/>
        </w:rPr>
        <w:t>Talkabout</w:t>
      </w:r>
      <w:proofErr w:type="spellEnd"/>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Shared in-class support from a teaching assistant</w:t>
      </w:r>
    </w:p>
    <w:p w:rsidR="007A5218" w:rsidRPr="00D320F5" w:rsidRDefault="007A5218" w:rsidP="007A5218">
      <w:pPr>
        <w:numPr>
          <w:ilvl w:val="0"/>
          <w:numId w:val="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Individual programmes to meet specific needs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60231255" wp14:editId="3C833732">
            <wp:extent cx="762000" cy="762000"/>
            <wp:effectExtent l="0" t="0" r="0" b="0"/>
            <wp:docPr id="7" name="Picture 7"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know how my child is making progress?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As a parent/carer you will receive:</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reports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carer</w:t>
      </w:r>
      <w:r w:rsidRPr="00D320F5">
        <w:rPr>
          <w:rFonts w:ascii="Calibri" w:eastAsia="Times New Roman" w:hAnsi="Calibri" w:cs="Calibri"/>
          <w:sz w:val="24"/>
          <w:szCs w:val="24"/>
          <w:lang w:eastAsia="en-GB"/>
        </w:rPr>
        <w:t>-teacher consultation evenings</w:t>
      </w:r>
    </w:p>
    <w:p w:rsidR="008D5F73"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Communica</w:t>
      </w:r>
      <w:r w:rsidR="00C51A51">
        <w:rPr>
          <w:rFonts w:ascii="Calibri" w:eastAsia="Times New Roman" w:hAnsi="Calibri" w:cs="Calibri"/>
          <w:sz w:val="24"/>
          <w:szCs w:val="24"/>
          <w:lang w:eastAsia="en-GB"/>
        </w:rPr>
        <w:t>tion through the school systems</w:t>
      </w:r>
    </w:p>
    <w:p w:rsidR="007A5218" w:rsidRPr="00D320F5" w:rsidRDefault="007A5218" w:rsidP="007A5218">
      <w:pPr>
        <w:numPr>
          <w:ilvl w:val="0"/>
          <w:numId w:val="3"/>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about rewards and sanctions</w:t>
      </w:r>
    </w:p>
    <w:p w:rsidR="008D5F73" w:rsidRPr="00D320F5" w:rsidRDefault="008D5F73" w:rsidP="008D5F73">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In </w:t>
      </w:r>
      <w:proofErr w:type="gramStart"/>
      <w:r w:rsidRPr="00D320F5">
        <w:rPr>
          <w:rFonts w:ascii="Calibri" w:eastAsia="Times New Roman" w:hAnsi="Calibri" w:cs="Calibri"/>
          <w:sz w:val="24"/>
          <w:szCs w:val="24"/>
          <w:lang w:eastAsia="en-GB"/>
        </w:rPr>
        <w:t>addition</w:t>
      </w:r>
      <w:proofErr w:type="gramEnd"/>
      <w:r w:rsidRPr="00D320F5">
        <w:rPr>
          <w:rFonts w:ascii="Calibri" w:eastAsia="Times New Roman" w:hAnsi="Calibri" w:cs="Calibri"/>
          <w:sz w:val="24"/>
          <w:szCs w:val="24"/>
          <w:lang w:eastAsia="en-GB"/>
        </w:rPr>
        <w:t xml:space="preserve"> you may also be involved in:</w:t>
      </w:r>
    </w:p>
    <w:p w:rsidR="007A5218" w:rsidRPr="00D320F5" w:rsidRDefault="007A5218" w:rsidP="007A5218">
      <w:pPr>
        <w:numPr>
          <w:ilvl w:val="0"/>
          <w:numId w:val="4"/>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Annual Review, Transfer Review meetings and Team Around the Family Meetings (you will be informed if your child is included within this category), providing opportunities for the views of parents/carers and the child.</w:t>
      </w:r>
    </w:p>
    <w:p w:rsidR="007A5218" w:rsidRDefault="007A5218" w:rsidP="007A5218">
      <w:pPr>
        <w:numPr>
          <w:ilvl w:val="0"/>
          <w:numId w:val="5"/>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Information from specific intervention programmes</w:t>
      </w:r>
    </w:p>
    <w:p w:rsidR="0071172F" w:rsidRPr="00D320F5" w:rsidRDefault="0071172F" w:rsidP="0071172F">
      <w:pPr>
        <w:spacing w:after="0" w:line="390" w:lineRule="atLeast"/>
        <w:ind w:left="300"/>
        <w:rPr>
          <w:rFonts w:ascii="Calibri" w:eastAsia="Times New Roman" w:hAnsi="Calibri" w:cs="Calibri"/>
          <w:sz w:val="24"/>
          <w:szCs w:val="24"/>
          <w:lang w:eastAsia="en-GB"/>
        </w:rPr>
      </w:pPr>
    </w:p>
    <w:p w:rsidR="00D320F5" w:rsidRDefault="007A5218" w:rsidP="00C51A51">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At any </w:t>
      </w:r>
      <w:proofErr w:type="gramStart"/>
      <w:r w:rsidRPr="00D320F5">
        <w:rPr>
          <w:rFonts w:ascii="Calibri" w:eastAsia="Times New Roman" w:hAnsi="Calibri" w:cs="Calibri"/>
          <w:sz w:val="24"/>
          <w:szCs w:val="24"/>
          <w:lang w:eastAsia="en-GB"/>
        </w:rPr>
        <w:t>time</w:t>
      </w:r>
      <w:proofErr w:type="gramEnd"/>
      <w:r w:rsidRPr="00D320F5">
        <w:rPr>
          <w:rFonts w:ascii="Calibri" w:eastAsia="Times New Roman" w:hAnsi="Calibri" w:cs="Calibri"/>
          <w:sz w:val="24"/>
          <w:szCs w:val="24"/>
          <w:lang w:eastAsia="en-GB"/>
        </w:rPr>
        <w:t xml:space="preserve"> you may contact </w:t>
      </w:r>
      <w:r w:rsidR="008D5F73" w:rsidRPr="00D320F5">
        <w:rPr>
          <w:rFonts w:ascii="Calibri" w:eastAsia="Times New Roman" w:hAnsi="Calibri" w:cs="Calibri"/>
          <w:sz w:val="24"/>
          <w:szCs w:val="24"/>
          <w:lang w:eastAsia="en-GB"/>
        </w:rPr>
        <w:t>your child’s tutor, Head of House or the SEND team</w:t>
      </w:r>
      <w:r w:rsidRPr="00D320F5">
        <w:rPr>
          <w:rFonts w:ascii="Calibri" w:eastAsia="Times New Roman" w:hAnsi="Calibri" w:cs="Calibri"/>
          <w:sz w:val="24"/>
          <w:szCs w:val="24"/>
          <w:lang w:eastAsia="en-GB"/>
        </w:rPr>
        <w:t xml:space="preserve"> for further information.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46EA79AA" wp14:editId="2C4A4C45">
            <wp:extent cx="762000" cy="762000"/>
            <wp:effectExtent l="0" t="0" r="0" b="0"/>
            <wp:docPr id="8" name="Picture 8"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do I know what progress my child should be making?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teachers are aware of every student’s starting point </w:t>
      </w:r>
      <w:r w:rsidR="008D5F73" w:rsidRPr="00D320F5">
        <w:rPr>
          <w:rFonts w:ascii="Calibri" w:eastAsia="Times New Roman" w:hAnsi="Calibri" w:cs="Calibri"/>
          <w:sz w:val="24"/>
          <w:szCs w:val="24"/>
          <w:lang w:eastAsia="en-GB"/>
        </w:rPr>
        <w:t>from their end</w:t>
      </w:r>
      <w:r w:rsidRPr="00D320F5">
        <w:rPr>
          <w:rFonts w:ascii="Calibri" w:eastAsia="Times New Roman" w:hAnsi="Calibri" w:cs="Calibri"/>
          <w:sz w:val="24"/>
          <w:szCs w:val="24"/>
          <w:lang w:eastAsia="en-GB"/>
        </w:rPr>
        <w:t xml:space="preserve"> of Key Stage 2 </w:t>
      </w:r>
      <w:r w:rsidR="008D5F73" w:rsidRPr="00D320F5">
        <w:rPr>
          <w:rFonts w:ascii="Calibri" w:eastAsia="Times New Roman" w:hAnsi="Calibri" w:cs="Calibri"/>
          <w:sz w:val="24"/>
          <w:szCs w:val="24"/>
          <w:lang w:eastAsia="en-GB"/>
        </w:rPr>
        <w:t xml:space="preserve">data </w:t>
      </w:r>
      <w:r w:rsidRPr="00D320F5">
        <w:rPr>
          <w:rFonts w:ascii="Calibri" w:eastAsia="Times New Roman" w:hAnsi="Calibri" w:cs="Calibri"/>
          <w:sz w:val="24"/>
          <w:szCs w:val="24"/>
          <w:lang w:eastAsia="en-GB"/>
        </w:rPr>
        <w:t>and their progress expectations. This can vary in each year and is tracked carefully to ensure every child makes the best possible progress. We have high aspirations for all students.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8025510" wp14:editId="0C8636C2">
            <wp:extent cx="762000" cy="762000"/>
            <wp:effectExtent l="0" t="0" r="0" b="0"/>
            <wp:docPr id="9" name="Picture 9"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13EF7231" wp14:editId="63FC80BD">
            <wp:extent cx="762000" cy="762000"/>
            <wp:effectExtent l="0" t="0" r="0" b="0"/>
            <wp:docPr id="10" name="Picture 10" descr="http://www.tiverton.devon.sch.uk/images/stories/subjects/sen/Communicate-in-print-icons/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iverton.devon.sch.uk/images/stories/subjects/sen/Communicate-in-print-icons/des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curriculum be matched to my child’s needs?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Most students follow the same curriculum as their peers </w:t>
      </w:r>
      <w:r w:rsidR="008D5F73" w:rsidRPr="00D320F5">
        <w:rPr>
          <w:rFonts w:ascii="Calibri" w:eastAsia="Times New Roman" w:hAnsi="Calibri" w:cs="Calibri"/>
          <w:sz w:val="24"/>
          <w:szCs w:val="24"/>
          <w:lang w:eastAsia="en-GB"/>
        </w:rPr>
        <w:t>however, it</w:t>
      </w:r>
      <w:r w:rsidRPr="00D320F5">
        <w:rPr>
          <w:rFonts w:ascii="Calibri" w:eastAsia="Times New Roman" w:hAnsi="Calibri" w:cs="Calibri"/>
          <w:sz w:val="24"/>
          <w:szCs w:val="24"/>
          <w:lang w:eastAsia="en-GB"/>
        </w:rPr>
        <w:t xml:space="preserve"> may include minor adjustments. Each teacher is committed to ‘Quality First Teaching’. Teachers are expected to support students by differentiating the lesson content to meet the needs of all. Where students have complex needs, teachers are supported by the </w:t>
      </w:r>
      <w:r w:rsidR="008D5F73"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694A86B" wp14:editId="200E03D0">
            <wp:extent cx="762000" cy="762000"/>
            <wp:effectExtent l="0" t="0" r="0" b="0"/>
            <wp:docPr id="11" name="Picture 11"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support will there be for my child’s overall well-being?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are supported through our Student Services team. Each student has a tutor who takes them through the 5 years at Tiverton High School. Regular meetings are led by Heads of Houses and the tutors. </w:t>
      </w:r>
      <w:r w:rsidRPr="00D320F5">
        <w:rPr>
          <w:rFonts w:ascii="Calibri" w:eastAsia="Times New Roman" w:hAnsi="Calibri" w:cs="Calibri"/>
          <w:sz w:val="24"/>
          <w:szCs w:val="24"/>
          <w:lang w:eastAsia="en-GB"/>
        </w:rPr>
        <w:lastRenderedPageBreak/>
        <w:t>At these meetings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students who are of concern for academic and/or emotional issues</w:t>
      </w:r>
      <w:r w:rsidR="008D5F73"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will be referred to the Student Services team and appropriate interventions will be identified. These students are then </w:t>
      </w:r>
      <w:r w:rsidR="00915030" w:rsidRPr="00D320F5">
        <w:rPr>
          <w:rFonts w:ascii="Calibri" w:eastAsia="Times New Roman" w:hAnsi="Calibri" w:cs="Calibri"/>
          <w:sz w:val="24"/>
          <w:szCs w:val="24"/>
          <w:lang w:eastAsia="en-GB"/>
        </w:rPr>
        <w:t xml:space="preserve">be </w:t>
      </w:r>
      <w:r w:rsidRPr="00D320F5">
        <w:rPr>
          <w:rFonts w:ascii="Calibri" w:eastAsia="Times New Roman" w:hAnsi="Calibri" w:cs="Calibri"/>
          <w:sz w:val="24"/>
          <w:szCs w:val="24"/>
          <w:lang w:eastAsia="en-GB"/>
        </w:rPr>
        <w:t>carefully monitored. We adopt a graduated response in all situations.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Students with SEND will have a key worker, usually a Teaching Assistant and/or Tutor, who offers support with organisation, emotional needs and liaises with the </w:t>
      </w:r>
      <w:proofErr w:type="spellStart"/>
      <w:r w:rsidRPr="00D320F5">
        <w:rPr>
          <w:rFonts w:ascii="Calibri" w:eastAsia="Times New Roman" w:hAnsi="Calibri" w:cs="Calibri"/>
          <w:sz w:val="24"/>
          <w:szCs w:val="24"/>
          <w:lang w:eastAsia="en-GB"/>
        </w:rPr>
        <w:t>SENDCo</w:t>
      </w:r>
      <w:proofErr w:type="spellEnd"/>
      <w:r w:rsidRPr="00D320F5">
        <w:rPr>
          <w:rFonts w:ascii="Calibri" w:eastAsia="Times New Roman" w:hAnsi="Calibri" w:cs="Calibri"/>
          <w:sz w:val="24"/>
          <w:szCs w:val="24"/>
          <w:lang w:eastAsia="en-GB"/>
        </w:rPr>
        <w:t>.</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Our SEN</w:t>
      </w:r>
      <w:r w:rsidR="008D5F73" w:rsidRPr="00D320F5">
        <w:rPr>
          <w:rFonts w:ascii="Calibri" w:eastAsia="Times New Roman" w:hAnsi="Calibri" w:cs="Calibri"/>
          <w:sz w:val="24"/>
          <w:szCs w:val="24"/>
          <w:lang w:eastAsia="en-GB"/>
        </w:rPr>
        <w:t>D</w:t>
      </w:r>
      <w:r w:rsidRPr="00D320F5">
        <w:rPr>
          <w:rFonts w:ascii="Calibri" w:eastAsia="Times New Roman" w:hAnsi="Calibri" w:cs="Calibri"/>
          <w:sz w:val="24"/>
          <w:szCs w:val="24"/>
          <w:lang w:eastAsia="en-GB"/>
        </w:rPr>
        <w:t xml:space="preserve"> department also has </w:t>
      </w:r>
      <w:r w:rsidR="008D5F73" w:rsidRPr="00D320F5">
        <w:rPr>
          <w:rFonts w:ascii="Calibri" w:eastAsia="Times New Roman" w:hAnsi="Calibri" w:cs="Calibri"/>
          <w:sz w:val="24"/>
          <w:szCs w:val="24"/>
          <w:lang w:eastAsia="en-GB"/>
        </w:rPr>
        <w:t>weekly</w:t>
      </w:r>
      <w:r w:rsidRPr="00D320F5">
        <w:rPr>
          <w:rFonts w:ascii="Calibri" w:eastAsia="Times New Roman" w:hAnsi="Calibri" w:cs="Calibri"/>
          <w:sz w:val="24"/>
          <w:szCs w:val="24"/>
          <w:lang w:eastAsia="en-GB"/>
        </w:rPr>
        <w:t xml:space="preserve"> meetings whe</w:t>
      </w:r>
      <w:r w:rsidR="008D5F73" w:rsidRPr="00D320F5">
        <w:rPr>
          <w:rFonts w:ascii="Calibri" w:eastAsia="Times New Roman" w:hAnsi="Calibri" w:cs="Calibri"/>
          <w:sz w:val="24"/>
          <w:szCs w:val="24"/>
          <w:lang w:eastAsia="en-GB"/>
        </w:rPr>
        <w:t>re students</w:t>
      </w:r>
      <w:r w:rsidR="00915030" w:rsidRPr="00D320F5">
        <w:rPr>
          <w:rFonts w:ascii="Calibri" w:eastAsia="Times New Roman" w:hAnsi="Calibri" w:cs="Calibri"/>
          <w:sz w:val="24"/>
          <w:szCs w:val="24"/>
          <w:lang w:eastAsia="en-GB"/>
        </w:rPr>
        <w:t>’</w:t>
      </w:r>
      <w:r w:rsidR="008D5F73" w:rsidRPr="00D320F5">
        <w:rPr>
          <w:rFonts w:ascii="Calibri" w:eastAsia="Times New Roman" w:hAnsi="Calibri" w:cs="Calibri"/>
          <w:sz w:val="24"/>
          <w:szCs w:val="24"/>
          <w:lang w:eastAsia="en-GB"/>
        </w:rPr>
        <w:t xml:space="preserve"> concerns are raised and fortnightly meetings with the Area Leads.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All students who are identified with concerns about their well-being will be offered appropriate interventions </w:t>
      </w:r>
      <w:r w:rsidR="008D5F73" w:rsidRPr="00D320F5">
        <w:rPr>
          <w:rFonts w:ascii="Calibri" w:eastAsia="Times New Roman" w:hAnsi="Calibri" w:cs="Calibri"/>
          <w:sz w:val="24"/>
          <w:szCs w:val="24"/>
          <w:lang w:eastAsia="en-GB"/>
        </w:rPr>
        <w:t xml:space="preserve">as well as possibly support from external agencies </w:t>
      </w:r>
      <w:r w:rsidRPr="00D320F5">
        <w:rPr>
          <w:rFonts w:ascii="Calibri" w:eastAsia="Times New Roman" w:hAnsi="Calibri" w:cs="Calibri"/>
          <w:sz w:val="24"/>
          <w:szCs w:val="24"/>
          <w:lang w:eastAsia="en-GB"/>
        </w:rPr>
        <w:t>including:</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School nurse</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from the Student Services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Clubs</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Rewards - which can be seen on display in the Student Services foyer</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 Intervention</w:t>
      </w:r>
    </w:p>
    <w:p w:rsidR="007A5218" w:rsidRPr="00D320F5"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Careers advice</w:t>
      </w:r>
      <w:r w:rsidR="008D5F73" w:rsidRPr="00D320F5">
        <w:rPr>
          <w:rFonts w:ascii="Calibri" w:eastAsia="Times New Roman" w:hAnsi="Calibri" w:cs="Calibri"/>
          <w:sz w:val="24"/>
          <w:szCs w:val="24"/>
          <w:lang w:eastAsia="en-GB"/>
        </w:rPr>
        <w:t xml:space="preserve"> from Career</w:t>
      </w:r>
      <w:r w:rsidR="00915030" w:rsidRPr="00D320F5">
        <w:rPr>
          <w:rFonts w:ascii="Calibri" w:eastAsia="Times New Roman" w:hAnsi="Calibri" w:cs="Calibri"/>
          <w:sz w:val="24"/>
          <w:szCs w:val="24"/>
          <w:lang w:eastAsia="en-GB"/>
        </w:rPr>
        <w:t>s</w:t>
      </w:r>
      <w:r w:rsidR="008D5F73" w:rsidRPr="00D320F5">
        <w:rPr>
          <w:rFonts w:ascii="Calibri" w:eastAsia="Times New Roman" w:hAnsi="Calibri" w:cs="Calibri"/>
          <w:sz w:val="24"/>
          <w:szCs w:val="24"/>
          <w:lang w:eastAsia="en-GB"/>
        </w:rPr>
        <w:t xml:space="preserve"> South West</w:t>
      </w:r>
    </w:p>
    <w:p w:rsidR="007A5218" w:rsidRDefault="007A5218" w:rsidP="007A5218">
      <w:pPr>
        <w:numPr>
          <w:ilvl w:val="0"/>
          <w:numId w:val="6"/>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Support from </w:t>
      </w:r>
      <w:r w:rsidR="008D5F73" w:rsidRPr="00D320F5">
        <w:rPr>
          <w:rFonts w:ascii="Calibri" w:eastAsia="Times New Roman" w:hAnsi="Calibri" w:cs="Calibri"/>
          <w:sz w:val="24"/>
          <w:szCs w:val="24"/>
          <w:lang w:eastAsia="en-GB"/>
        </w:rPr>
        <w:t xml:space="preserve">additional </w:t>
      </w:r>
      <w:r w:rsidRPr="00D320F5">
        <w:rPr>
          <w:rFonts w:ascii="Calibri" w:eastAsia="Times New Roman" w:hAnsi="Calibri" w:cs="Calibri"/>
          <w:sz w:val="24"/>
          <w:szCs w:val="24"/>
          <w:lang w:eastAsia="en-GB"/>
        </w:rPr>
        <w:t>agencies, as appropriate</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Students with medical conditions</w:t>
      </w:r>
    </w:p>
    <w:p w:rsidR="007A5218"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Students with specific health conditions will have an individual Health Care Plan which will be drawn up in consultation with the Student Services Team, </w:t>
      </w:r>
      <w:proofErr w:type="spellStart"/>
      <w:r w:rsidRPr="00D320F5">
        <w:rPr>
          <w:rFonts w:ascii="Calibri" w:eastAsia="Times New Roman" w:hAnsi="Calibri" w:cs="Calibri"/>
          <w:sz w:val="24"/>
          <w:szCs w:val="24"/>
          <w:lang w:eastAsia="en-GB"/>
        </w:rPr>
        <w:t>SENDCo</w:t>
      </w:r>
      <w:proofErr w:type="spellEnd"/>
      <w:r w:rsidRPr="00D320F5">
        <w:rPr>
          <w:rFonts w:ascii="Calibri" w:eastAsia="Times New Roman" w:hAnsi="Calibri" w:cs="Calibri"/>
          <w:sz w:val="24"/>
          <w:szCs w:val="24"/>
          <w:lang w:eastAsia="en-GB"/>
        </w:rPr>
        <w:t>, parent/carers and other health professionals as necessary. This will outline the arrangements for administering medication and provide advice for staff in the event of an emergency. Staff will take note of the Health Care Plans when arranging any curriculum enrichment activity.</w:t>
      </w:r>
    </w:p>
    <w:p w:rsidR="00B52F63" w:rsidRPr="00722057" w:rsidRDefault="00B52F63" w:rsidP="007A5218">
      <w:pPr>
        <w:spacing w:after="225" w:line="240" w:lineRule="auto"/>
        <w:rPr>
          <w:rFonts w:ascii="Calibri" w:eastAsia="Times New Roman" w:hAnsi="Calibri" w:cs="Calibri"/>
          <w:color w:val="548DD4" w:themeColor="text2" w:themeTint="99"/>
          <w:sz w:val="24"/>
          <w:szCs w:val="24"/>
          <w:lang w:eastAsia="en-GB"/>
        </w:rPr>
      </w:pPr>
      <w:r w:rsidRPr="00722057">
        <w:rPr>
          <w:rFonts w:ascii="Calibri" w:eastAsia="Times New Roman" w:hAnsi="Calibri" w:cs="Calibri"/>
          <w:color w:val="548DD4" w:themeColor="text2" w:themeTint="99"/>
          <w:sz w:val="32"/>
          <w:szCs w:val="32"/>
          <w:lang w:eastAsia="en-GB"/>
        </w:rPr>
        <w:t>Students at risk of exclusion</w:t>
      </w:r>
    </w:p>
    <w:p w:rsidR="00B52F63" w:rsidRPr="00B52F63" w:rsidRDefault="00B52F63" w:rsidP="007A5218">
      <w:pPr>
        <w:spacing w:after="225" w:line="240" w:lineRule="auto"/>
        <w:rPr>
          <w:rFonts w:ascii="Calibri" w:eastAsia="Times New Roman" w:hAnsi="Calibri" w:cs="Calibri"/>
          <w:sz w:val="24"/>
          <w:szCs w:val="24"/>
          <w:lang w:eastAsia="en-GB"/>
        </w:rPr>
      </w:pPr>
      <w:r w:rsidRPr="00722057">
        <w:rPr>
          <w:rFonts w:ascii="Calibri" w:eastAsia="Times New Roman" w:hAnsi="Calibri" w:cs="Calibri"/>
          <w:sz w:val="24"/>
          <w:szCs w:val="24"/>
          <w:lang w:eastAsia="en-GB"/>
        </w:rPr>
        <w:t>For students at risk of exclusion, THS is part of an area group to address the needs of these students and to plan intervention and action, which may include a managed move to another school or a referral to WAVE Medical provision or an alternative educational provision. We work closely with Devon Inclusion Team.</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Safeguarding</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If we have any concerns that a student is at risk we will always follow our Safeguarding Policy. This means the child’s welfare is the paramount concern, over-riding concerns for staff and parents/carers. We will involve external agencies if we consider this to be in the child’s best interests.</w:t>
      </w:r>
    </w:p>
    <w:p w:rsidR="008D5F73"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designated safeguarding officer for Tiverton High School is </w:t>
      </w:r>
    </w:p>
    <w:p w:rsidR="00B52F63" w:rsidRPr="00B52F63" w:rsidRDefault="007A5218" w:rsidP="007A5218">
      <w:pPr>
        <w:spacing w:after="225" w:line="240" w:lineRule="auto"/>
        <w:rPr>
          <w:rFonts w:ascii="Calibri" w:eastAsia="Times New Roman" w:hAnsi="Calibri" w:cs="Calibri"/>
          <w:color w:val="0070C0"/>
          <w:sz w:val="24"/>
          <w:szCs w:val="24"/>
          <w:lang w:eastAsia="en-GB"/>
        </w:rPr>
      </w:pPr>
      <w:r w:rsidRPr="00D320F5">
        <w:rPr>
          <w:rFonts w:ascii="Calibri" w:eastAsia="Times New Roman" w:hAnsi="Calibri" w:cs="Calibri"/>
          <w:sz w:val="24"/>
          <w:szCs w:val="24"/>
          <w:lang w:eastAsia="en-GB"/>
        </w:rPr>
        <w:t>Mrs </w:t>
      </w:r>
      <w:r w:rsidR="00584FEA">
        <w:rPr>
          <w:rFonts w:ascii="Calibri" w:eastAsia="Times New Roman" w:hAnsi="Calibri" w:cs="Calibri"/>
          <w:sz w:val="24"/>
          <w:szCs w:val="24"/>
          <w:lang w:eastAsia="en-GB"/>
        </w:rPr>
        <w:t>C Morrell</w:t>
      </w:r>
      <w:r w:rsidRPr="00D320F5">
        <w:rPr>
          <w:rFonts w:ascii="Calibri" w:eastAsia="Times New Roman" w:hAnsi="Calibri" w:cs="Calibri"/>
          <w:sz w:val="24"/>
          <w:szCs w:val="24"/>
          <w:lang w:eastAsia="en-GB"/>
        </w:rPr>
        <w:t>: </w:t>
      </w:r>
      <w:hyperlink r:id="rId15" w:history="1">
        <w:r w:rsidR="00584FEA" w:rsidRPr="00817B03">
          <w:rPr>
            <w:rStyle w:val="Hyperlink"/>
            <w:rFonts w:ascii="Calibri" w:eastAsia="Times New Roman" w:hAnsi="Calibri" w:cs="Calibri"/>
            <w:sz w:val="24"/>
            <w:szCs w:val="24"/>
            <w:lang w:eastAsia="en-GB"/>
          </w:rPr>
          <w:t>cmorrell@tiverton.devon.sch.uk</w:t>
        </w:r>
      </w:hyperlink>
      <w:r w:rsidRPr="00D320F5">
        <w:rPr>
          <w:rFonts w:ascii="Calibri" w:eastAsia="Times New Roman" w:hAnsi="Calibri" w:cs="Calibri"/>
          <w:color w:val="0070C0"/>
          <w:sz w:val="24"/>
          <w:szCs w:val="24"/>
          <w:lang w:eastAsia="en-GB"/>
        </w:rPr>
        <w:t xml:space="preserve">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Deputy safeguarding officer is Mrs </w:t>
      </w:r>
      <w:r w:rsidR="008D5F73" w:rsidRPr="00D320F5">
        <w:rPr>
          <w:rFonts w:ascii="Calibri" w:eastAsia="Times New Roman" w:hAnsi="Calibri" w:cs="Calibri"/>
          <w:sz w:val="24"/>
          <w:szCs w:val="24"/>
          <w:lang w:eastAsia="en-GB"/>
        </w:rPr>
        <w:t>K Butler</w:t>
      </w:r>
      <w:r w:rsidRPr="00D320F5">
        <w:rPr>
          <w:rFonts w:ascii="Calibri" w:eastAsia="Times New Roman" w:hAnsi="Calibri" w:cs="Calibri"/>
          <w:sz w:val="24"/>
          <w:szCs w:val="24"/>
          <w:lang w:eastAsia="en-GB"/>
        </w:rPr>
        <w:t>: </w:t>
      </w:r>
      <w:hyperlink r:id="rId16" w:history="1">
        <w:r w:rsidR="008D5F73" w:rsidRPr="00D320F5">
          <w:rPr>
            <w:rStyle w:val="Hyperlink"/>
            <w:rFonts w:ascii="Calibri" w:eastAsia="Times New Roman" w:hAnsi="Calibri" w:cs="Calibri"/>
            <w:sz w:val="24"/>
            <w:szCs w:val="24"/>
            <w:lang w:eastAsia="en-GB"/>
          </w:rPr>
          <w:t>kbutler@tiverton.devon.sch.uk</w:t>
        </w:r>
      </w:hyperlink>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79A8F383" wp14:editId="6192F30E">
            <wp:extent cx="762000" cy="762000"/>
            <wp:effectExtent l="0" t="0" r="0" b="0"/>
            <wp:docPr id="12" name="Picture 1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specialist services are available within, or accessible to the school?</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School based additional needs team:</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proofErr w:type="spellStart"/>
      <w:r w:rsidRPr="00D320F5">
        <w:rPr>
          <w:rFonts w:ascii="Calibri" w:eastAsia="Times New Roman" w:hAnsi="Calibri" w:cs="Calibri"/>
          <w:sz w:val="24"/>
          <w:szCs w:val="24"/>
          <w:lang w:eastAsia="en-GB"/>
        </w:rPr>
        <w:t>SENDCo</w:t>
      </w:r>
      <w:proofErr w:type="spellEnd"/>
      <w:r w:rsidR="00C16A18">
        <w:rPr>
          <w:rFonts w:ascii="Calibri" w:eastAsia="Times New Roman" w:hAnsi="Calibri" w:cs="Calibri"/>
          <w:sz w:val="24"/>
          <w:szCs w:val="24"/>
          <w:lang w:eastAsia="en-GB"/>
        </w:rPr>
        <w:t xml:space="preserve"> (Special Educational Needs and Disability Co-ordinator)</w:t>
      </w:r>
    </w:p>
    <w:p w:rsidR="008D5F73" w:rsidRPr="00C16A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Area Lead for Social, Emotional and Mental Health Needs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CAIRB Teacher (Communicatio</w:t>
      </w:r>
      <w:r w:rsidR="00B52F63">
        <w:rPr>
          <w:rFonts w:ascii="Calibri" w:eastAsia="Times New Roman" w:hAnsi="Calibri" w:cs="Calibri"/>
          <w:sz w:val="24"/>
          <w:szCs w:val="24"/>
          <w:lang w:eastAsia="en-GB"/>
        </w:rPr>
        <w:t>n and Interaction Resource Base</w:t>
      </w:r>
      <w:r w:rsidRPr="00D320F5">
        <w:rPr>
          <w:rFonts w:ascii="Calibri" w:eastAsia="Times New Roman" w:hAnsi="Calibri" w:cs="Calibri"/>
          <w:sz w:val="24"/>
          <w:szCs w:val="24"/>
          <w:lang w:eastAsia="en-GB"/>
        </w:rPr>
        <w:t>)</w:t>
      </w:r>
    </w:p>
    <w:p w:rsidR="00C16A18"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w:t>
      </w:r>
      <w:r w:rsidR="003A3A57" w:rsidRPr="00D320F5">
        <w:rPr>
          <w:rFonts w:ascii="Calibri" w:eastAsia="Times New Roman" w:hAnsi="Calibri" w:cs="Calibri"/>
          <w:sz w:val="24"/>
          <w:szCs w:val="24"/>
          <w:lang w:eastAsia="en-GB"/>
        </w:rPr>
        <w:t xml:space="preserve"> for Speech, Language and Communication Needs</w:t>
      </w:r>
    </w:p>
    <w:p w:rsidR="007A5218"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 </w:t>
      </w:r>
      <w:r w:rsidR="00C16A18">
        <w:rPr>
          <w:rFonts w:ascii="Calibri" w:eastAsia="Times New Roman" w:hAnsi="Calibri" w:cs="Calibri"/>
          <w:sz w:val="24"/>
          <w:szCs w:val="24"/>
          <w:lang w:eastAsia="en-GB"/>
        </w:rPr>
        <w:t>Area Lead for Cognition and Learning</w:t>
      </w:r>
    </w:p>
    <w:p w:rsidR="00C16A18" w:rsidRPr="00D320F5" w:rsidRDefault="00C16A18" w:rsidP="007A5218">
      <w:pPr>
        <w:numPr>
          <w:ilvl w:val="0"/>
          <w:numId w:val="7"/>
        </w:numPr>
        <w:spacing w:after="0" w:line="390" w:lineRule="atLeast"/>
        <w:ind w:left="300"/>
        <w:rPr>
          <w:rFonts w:ascii="Calibri" w:eastAsia="Times New Roman" w:hAnsi="Calibri" w:cs="Calibri"/>
          <w:sz w:val="24"/>
          <w:szCs w:val="24"/>
          <w:lang w:eastAsia="en-GB"/>
        </w:rPr>
      </w:pPr>
      <w:r>
        <w:rPr>
          <w:rFonts w:ascii="Calibri" w:eastAsia="Times New Roman" w:hAnsi="Calibri" w:cs="Calibri"/>
          <w:sz w:val="24"/>
          <w:szCs w:val="24"/>
          <w:lang w:eastAsia="en-GB"/>
        </w:rPr>
        <w:t>Area Lead for CAIRB</w:t>
      </w:r>
    </w:p>
    <w:p w:rsidR="007A5218" w:rsidRPr="00D320F5" w:rsidRDefault="003A3A57" w:rsidP="007A5218">
      <w:pPr>
        <w:numPr>
          <w:ilvl w:val="0"/>
          <w:numId w:val="7"/>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 xml:space="preserve">Physical </w:t>
      </w:r>
      <w:r w:rsidR="00B52F63" w:rsidRPr="00C16A18">
        <w:rPr>
          <w:rFonts w:ascii="Calibri" w:eastAsia="Times New Roman" w:hAnsi="Calibri" w:cs="Calibri"/>
          <w:sz w:val="24"/>
          <w:szCs w:val="24"/>
          <w:lang w:eastAsia="en-GB"/>
        </w:rPr>
        <w:t>and Medical</w:t>
      </w:r>
      <w:r w:rsidR="00B52F63">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 xml:space="preserve">Needs is headed by the </w:t>
      </w:r>
      <w:proofErr w:type="spellStart"/>
      <w:r w:rsidRPr="00D320F5">
        <w:rPr>
          <w:rFonts w:ascii="Calibri" w:eastAsia="Times New Roman" w:hAnsi="Calibri" w:cs="Calibri"/>
          <w:sz w:val="24"/>
          <w:szCs w:val="24"/>
          <w:lang w:eastAsia="en-GB"/>
        </w:rPr>
        <w:t>SENDCo</w:t>
      </w:r>
      <w:proofErr w:type="spellEnd"/>
    </w:p>
    <w:p w:rsidR="003A3A57"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Teaching Assistants have </w:t>
      </w:r>
      <w:r w:rsidR="003A3A57" w:rsidRPr="00D320F5">
        <w:rPr>
          <w:rFonts w:ascii="Calibri" w:eastAsia="Times New Roman" w:hAnsi="Calibri" w:cs="Calibri"/>
          <w:sz w:val="24"/>
          <w:szCs w:val="24"/>
          <w:lang w:eastAsia="en-GB"/>
        </w:rPr>
        <w:t xml:space="preserve">knowledge and </w:t>
      </w:r>
      <w:r w:rsidRPr="00D320F5">
        <w:rPr>
          <w:rFonts w:ascii="Calibri" w:eastAsia="Times New Roman" w:hAnsi="Calibri" w:cs="Calibri"/>
          <w:sz w:val="24"/>
          <w:szCs w:val="24"/>
          <w:lang w:eastAsia="en-GB"/>
        </w:rPr>
        <w:t>experience</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w:t>
      </w:r>
      <w:r w:rsidR="003A3A57" w:rsidRPr="00D320F5">
        <w:rPr>
          <w:rFonts w:ascii="Calibri" w:eastAsia="Times New Roman" w:hAnsi="Calibri" w:cs="Calibri"/>
          <w:sz w:val="24"/>
          <w:szCs w:val="24"/>
          <w:lang w:eastAsia="en-GB"/>
        </w:rPr>
        <w:t xml:space="preserve">as well as some </w:t>
      </w:r>
      <w:r w:rsidRPr="00D320F5">
        <w:rPr>
          <w:rFonts w:ascii="Calibri" w:eastAsia="Times New Roman" w:hAnsi="Calibri" w:cs="Calibri"/>
          <w:sz w:val="24"/>
          <w:szCs w:val="24"/>
          <w:lang w:eastAsia="en-GB"/>
        </w:rPr>
        <w:t>training</w:t>
      </w:r>
      <w:r w:rsidR="003A3A57" w:rsidRPr="00D320F5">
        <w:rPr>
          <w:rFonts w:ascii="Calibri" w:eastAsia="Times New Roman" w:hAnsi="Calibri" w:cs="Calibri"/>
          <w:sz w:val="24"/>
          <w:szCs w:val="24"/>
          <w:lang w:eastAsia="en-GB"/>
        </w:rPr>
        <w:t>,</w:t>
      </w:r>
      <w:r w:rsidRPr="00D320F5">
        <w:rPr>
          <w:rFonts w:ascii="Calibri" w:eastAsia="Times New Roman" w:hAnsi="Calibri" w:cs="Calibri"/>
          <w:sz w:val="24"/>
          <w:szCs w:val="24"/>
          <w:lang w:eastAsia="en-GB"/>
        </w:rPr>
        <w:t xml:space="preserve"> in working </w:t>
      </w:r>
      <w:r w:rsidR="003A3A57" w:rsidRPr="00D320F5">
        <w:rPr>
          <w:rFonts w:ascii="Calibri" w:eastAsia="Times New Roman" w:hAnsi="Calibri" w:cs="Calibri"/>
          <w:sz w:val="24"/>
          <w:szCs w:val="24"/>
          <w:lang w:eastAsia="en-GB"/>
        </w:rPr>
        <w:t>with a wide range of students and differing needs.</w:t>
      </w:r>
    </w:p>
    <w:p w:rsidR="007A5218" w:rsidRPr="00D320F5" w:rsidRDefault="007A5218" w:rsidP="003A3A57">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Counsellor</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Student Support Workers</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Support Centre</w:t>
      </w:r>
    </w:p>
    <w:p w:rsidR="007A5218" w:rsidRPr="00D320F5" w:rsidRDefault="007A5218" w:rsidP="007A5218">
      <w:pPr>
        <w:numPr>
          <w:ilvl w:val="0"/>
          <w:numId w:val="7"/>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Mental Health Champions</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C16A18" w:rsidP="007A5218">
      <w:pPr>
        <w:spacing w:after="225"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These are examples of e</w:t>
      </w:r>
      <w:r w:rsidR="007A5218" w:rsidRPr="00D320F5">
        <w:rPr>
          <w:rFonts w:ascii="Calibri" w:eastAsia="Times New Roman" w:hAnsi="Calibri" w:cs="Calibri"/>
          <w:sz w:val="28"/>
          <w:szCs w:val="28"/>
          <w:lang w:eastAsia="en-GB"/>
        </w:rPr>
        <w:t>xternal services</w:t>
      </w:r>
      <w:r>
        <w:rPr>
          <w:rFonts w:ascii="Calibri" w:eastAsia="Times New Roman" w:hAnsi="Calibri" w:cs="Calibri"/>
          <w:sz w:val="28"/>
          <w:szCs w:val="28"/>
          <w:lang w:eastAsia="en-GB"/>
        </w:rPr>
        <w:t xml:space="preserve"> we access: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Psychology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Advisory Teacher: </w:t>
      </w:r>
      <w:r w:rsidRPr="00C16A18">
        <w:rPr>
          <w:rFonts w:ascii="Calibri" w:eastAsia="Times New Roman" w:hAnsi="Calibri" w:cs="Calibri"/>
          <w:sz w:val="24"/>
          <w:szCs w:val="24"/>
          <w:lang w:eastAsia="en-GB"/>
        </w:rPr>
        <w:t>Speech and Language</w:t>
      </w:r>
      <w:r w:rsidR="00B52F63" w:rsidRPr="00C16A18">
        <w:rPr>
          <w:rFonts w:ascii="Calibri" w:eastAsia="Times New Roman" w:hAnsi="Calibri" w:cs="Calibri"/>
          <w:sz w:val="24"/>
          <w:szCs w:val="24"/>
          <w:lang w:eastAsia="en-GB"/>
        </w:rPr>
        <w:t>/ Communication and Interaction</w:t>
      </w:r>
      <w:r w:rsidRPr="00D320F5">
        <w:rPr>
          <w:rFonts w:ascii="Calibri" w:eastAsia="Times New Roman" w:hAnsi="Calibri" w:cs="Calibri"/>
          <w:sz w:val="24"/>
          <w:szCs w:val="24"/>
          <w:lang w:eastAsia="en-GB"/>
        </w:rPr>
        <w: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Hearing Impairment</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Visual Impairment</w:t>
      </w:r>
    </w:p>
    <w:p w:rsidR="007A5218"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Advisory Teacher: Physical Impairment</w:t>
      </w:r>
    </w:p>
    <w:p w:rsidR="00B52F63" w:rsidRPr="00C16A18" w:rsidRDefault="00B52F63" w:rsidP="007A5218">
      <w:pPr>
        <w:numPr>
          <w:ilvl w:val="0"/>
          <w:numId w:val="8"/>
        </w:numPr>
        <w:spacing w:after="0" w:line="390" w:lineRule="atLeast"/>
        <w:ind w:left="300"/>
        <w:rPr>
          <w:rFonts w:ascii="Calibri" w:eastAsia="Times New Roman" w:hAnsi="Calibri" w:cs="Calibri"/>
          <w:sz w:val="24"/>
          <w:szCs w:val="24"/>
          <w:lang w:eastAsia="en-GB"/>
        </w:rPr>
      </w:pPr>
      <w:r w:rsidRPr="00C16A18">
        <w:rPr>
          <w:rFonts w:ascii="Calibri" w:eastAsia="Times New Roman" w:hAnsi="Calibri" w:cs="Calibri"/>
          <w:sz w:val="24"/>
          <w:szCs w:val="24"/>
          <w:lang w:eastAsia="en-GB"/>
        </w:rPr>
        <w:t>Advisory Teacher: Social, Emotional and Mental Health</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and Adolescent Mental Health Service (CAMHS)</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Educational Welfare Service (attendance)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Nurse</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Integrated Therapy Services, including Occupational Therapy and Physiotherapy</w:t>
      </w:r>
    </w:p>
    <w:p w:rsidR="007A5218" w:rsidRPr="00D320F5" w:rsidRDefault="007A5218" w:rsidP="007A5218">
      <w:pPr>
        <w:numPr>
          <w:ilvl w:val="0"/>
          <w:numId w:val="8"/>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Bereavement Counselling (Balloons)</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lastRenderedPageBreak/>
        <w:drawing>
          <wp:inline distT="0" distB="0" distL="0" distR="0" wp14:anchorId="016C728D" wp14:editId="3873406C">
            <wp:extent cx="762000" cy="762000"/>
            <wp:effectExtent l="0" t="0" r="0" b="0"/>
            <wp:docPr id="13" name="Picture 13" descr="http://www.tiverton.devon.sch.uk/images/stories/subjects/sen/Communicate-in-print-icons/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iverton.devon.sch.uk/images/stories/subjects/sen/Communicate-in-print-icons/bo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What training is available to staff supporting students with SEND?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Training for teaching students with Special Educational Needs is considered essential. There is an on-going programme of whole school training in teaching and supporting students including,</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Specific Learning Difficulties</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Autism</w:t>
      </w:r>
    </w:p>
    <w:p w:rsidR="007A5218" w:rsidRPr="00D320F5" w:rsidRDefault="007A5218"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Speech and Language</w:t>
      </w:r>
      <w:r w:rsidR="003A3A57" w:rsidRPr="00D320F5">
        <w:rPr>
          <w:rFonts w:ascii="Calibri" w:eastAsia="Times New Roman" w:hAnsi="Calibri" w:cs="Calibri"/>
          <w:sz w:val="24"/>
          <w:szCs w:val="24"/>
          <w:lang w:eastAsia="en-GB"/>
        </w:rPr>
        <w:t xml:space="preserve"> and Communication</w:t>
      </w:r>
      <w:r w:rsidRPr="00D320F5">
        <w:rPr>
          <w:rFonts w:ascii="Calibri" w:eastAsia="Times New Roman" w:hAnsi="Calibri" w:cs="Calibri"/>
          <w:sz w:val="24"/>
          <w:szCs w:val="24"/>
          <w:lang w:eastAsia="en-GB"/>
        </w:rPr>
        <w:t xml:space="preserve"> needs</w:t>
      </w:r>
    </w:p>
    <w:p w:rsidR="007A5218" w:rsidRPr="00D320F5" w:rsidRDefault="003A3A57" w:rsidP="007A5218">
      <w:pPr>
        <w:numPr>
          <w:ilvl w:val="0"/>
          <w:numId w:val="9"/>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Social, Emotional and </w:t>
      </w:r>
      <w:r w:rsidR="007A5218" w:rsidRPr="00D320F5">
        <w:rPr>
          <w:rFonts w:ascii="Calibri" w:eastAsia="Times New Roman" w:hAnsi="Calibri" w:cs="Calibri"/>
          <w:sz w:val="24"/>
          <w:szCs w:val="24"/>
          <w:lang w:eastAsia="en-GB"/>
        </w:rPr>
        <w:t>Mental Health</w:t>
      </w:r>
      <w:r w:rsidRPr="00D320F5">
        <w:rPr>
          <w:rFonts w:ascii="Calibri" w:eastAsia="Times New Roman" w:hAnsi="Calibri" w:cs="Calibri"/>
          <w:sz w:val="24"/>
          <w:szCs w:val="24"/>
          <w:lang w:eastAsia="en-GB"/>
        </w:rPr>
        <w:t xml:space="preserve"> </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 </w:t>
      </w:r>
      <w:proofErr w:type="gramStart"/>
      <w:r w:rsidRPr="00D320F5">
        <w:rPr>
          <w:rFonts w:ascii="Calibri" w:eastAsia="Times New Roman" w:hAnsi="Calibri" w:cs="Calibri"/>
          <w:sz w:val="24"/>
          <w:szCs w:val="24"/>
          <w:lang w:eastAsia="en-GB"/>
        </w:rPr>
        <w:t>addition</w:t>
      </w:r>
      <w:proofErr w:type="gramEnd"/>
      <w:r w:rsidRPr="00D320F5">
        <w:rPr>
          <w:rFonts w:ascii="Calibri" w:eastAsia="Times New Roman" w:hAnsi="Calibri" w:cs="Calibri"/>
          <w:sz w:val="24"/>
          <w:szCs w:val="24"/>
          <w:lang w:eastAsia="en-GB"/>
        </w:rPr>
        <w:t xml:space="preserve"> there is regular training in:</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Child Protection (Safeguarding)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Disability Awareness</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Feedback and Marking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Questioning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Behaviour for Learning</w:t>
      </w:r>
    </w:p>
    <w:p w:rsidR="007A5218" w:rsidRPr="00D320F5" w:rsidRDefault="007A5218" w:rsidP="007A5218">
      <w:pPr>
        <w:numPr>
          <w:ilvl w:val="0"/>
          <w:numId w:val="10"/>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to Learn</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Individual members of the </w:t>
      </w:r>
      <w:r w:rsidR="003A3A57" w:rsidRPr="00D320F5">
        <w:rPr>
          <w:rFonts w:ascii="Calibri" w:eastAsia="Times New Roman" w:hAnsi="Calibri" w:cs="Calibri"/>
          <w:sz w:val="24"/>
          <w:szCs w:val="24"/>
          <w:lang w:eastAsia="en-GB"/>
        </w:rPr>
        <w:t>SEND</w:t>
      </w:r>
      <w:r w:rsidRPr="00D320F5">
        <w:rPr>
          <w:rFonts w:ascii="Calibri" w:eastAsia="Times New Roman" w:hAnsi="Calibri" w:cs="Calibri"/>
          <w:sz w:val="24"/>
          <w:szCs w:val="24"/>
          <w:lang w:eastAsia="en-GB"/>
        </w:rPr>
        <w:t xml:space="preserve"> team receive training in specialist areas where appropriate:</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Manual handling</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Evac chairs</w:t>
      </w:r>
    </w:p>
    <w:p w:rsidR="007A5218" w:rsidRPr="00D320F5" w:rsidRDefault="004E058B"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Self-harm</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Attachment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Access arrangements for exam support</w:t>
      </w:r>
    </w:p>
    <w:p w:rsidR="007A5218" w:rsidRPr="00D320F5" w:rsidRDefault="007A5218" w:rsidP="007A5218">
      <w:pPr>
        <w:numPr>
          <w:ilvl w:val="0"/>
          <w:numId w:val="11"/>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Diagnostic assessment</w:t>
      </w: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C16A18" w:rsidRDefault="00C16A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w:t>
      </w:r>
      <w:r w:rsidRPr="00D320F5">
        <w:rPr>
          <w:rFonts w:ascii="Calibri" w:eastAsia="Times New Roman" w:hAnsi="Calibri" w:cs="Calibri"/>
          <w:noProof/>
          <w:sz w:val="24"/>
          <w:szCs w:val="24"/>
          <w:lang w:eastAsia="en-GB"/>
        </w:rPr>
        <w:drawing>
          <wp:inline distT="0" distB="0" distL="0" distR="0" wp14:anchorId="56DB34EB" wp14:editId="328A02B3">
            <wp:extent cx="762000" cy="762000"/>
            <wp:effectExtent l="0" t="0" r="0" b="0"/>
            <wp:docPr id="14" name="Picture 14"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I be involved in making decisions about and planning for my child’s education</w:t>
      </w:r>
      <w:r w:rsidRPr="00D320F5">
        <w:rPr>
          <w:rFonts w:ascii="Calibri" w:eastAsia="Times New Roman" w:hAnsi="Calibri" w:cs="Calibri"/>
          <w:bCs/>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Parents</w:t>
      </w:r>
      <w:r w:rsidR="00915030" w:rsidRPr="00D320F5">
        <w:rPr>
          <w:rFonts w:ascii="Calibri" w:eastAsia="Times New Roman" w:hAnsi="Calibri" w:cs="Calibri"/>
          <w:sz w:val="24"/>
          <w:szCs w:val="24"/>
          <w:lang w:eastAsia="en-GB"/>
        </w:rPr>
        <w:t>/</w:t>
      </w:r>
      <w:r w:rsidR="003A3A57" w:rsidRPr="00D320F5">
        <w:rPr>
          <w:rFonts w:ascii="Calibri" w:eastAsia="Times New Roman" w:hAnsi="Calibri" w:cs="Calibri"/>
          <w:sz w:val="24"/>
          <w:szCs w:val="24"/>
          <w:lang w:eastAsia="en-GB"/>
        </w:rPr>
        <w:t>carers</w:t>
      </w:r>
      <w:r w:rsidRPr="00D320F5">
        <w:rPr>
          <w:rFonts w:ascii="Calibri" w:eastAsia="Times New Roman" w:hAnsi="Calibri" w:cs="Calibri"/>
          <w:sz w:val="24"/>
          <w:szCs w:val="24"/>
          <w:lang w:eastAsia="en-GB"/>
        </w:rPr>
        <w:t xml:space="preserve"> know their children best and it is important that all professionals listen and understand when concern</w:t>
      </w:r>
      <w:r w:rsidR="00915030" w:rsidRPr="00D320F5">
        <w:rPr>
          <w:rFonts w:ascii="Calibri" w:eastAsia="Times New Roman" w:hAnsi="Calibri" w:cs="Calibri"/>
          <w:sz w:val="24"/>
          <w:szCs w:val="24"/>
          <w:lang w:eastAsia="en-GB"/>
        </w:rPr>
        <w:t>s are expressed</w:t>
      </w:r>
      <w:r w:rsidRPr="00D320F5">
        <w:rPr>
          <w:rFonts w:ascii="Calibri" w:eastAsia="Times New Roman" w:hAnsi="Calibri" w:cs="Calibri"/>
          <w:sz w:val="24"/>
          <w:szCs w:val="24"/>
          <w:lang w:eastAsia="en-GB"/>
        </w:rPr>
        <w:t xml:space="preserve"> about their child’s development.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Tiverton High School uses the Tea</w:t>
      </w:r>
      <w:r w:rsidR="003A3A57" w:rsidRPr="00D320F5">
        <w:rPr>
          <w:rFonts w:ascii="Calibri" w:eastAsia="Times New Roman" w:hAnsi="Calibri" w:cs="Calibri"/>
          <w:sz w:val="24"/>
          <w:szCs w:val="24"/>
          <w:lang w:eastAsia="en-GB"/>
        </w:rPr>
        <w:t>m around the Family Framework (T</w:t>
      </w:r>
      <w:r w:rsidRPr="00D320F5">
        <w:rPr>
          <w:rFonts w:ascii="Calibri" w:eastAsia="Times New Roman" w:hAnsi="Calibri" w:cs="Calibri"/>
          <w:sz w:val="24"/>
          <w:szCs w:val="24"/>
          <w:lang w:eastAsia="en-GB"/>
        </w:rPr>
        <w:t>AF) as an appropriate person-centred approach to put their child or young person and their family at the heart of planning and reviewing provision.</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In addition to the opportunities listed previously there are many other occasions to be involved in your child’s education at Tiverton High School. These include:</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School Open Evenings</w:t>
      </w:r>
    </w:p>
    <w:p w:rsidR="007A5218" w:rsidRPr="00D320F5" w:rsidRDefault="003A3A57"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6</w:t>
      </w:r>
      <w:r w:rsidR="007A5218" w:rsidRPr="00D320F5">
        <w:rPr>
          <w:rFonts w:ascii="Calibri" w:eastAsia="Times New Roman" w:hAnsi="Calibri" w:cs="Calibri"/>
          <w:sz w:val="24"/>
          <w:szCs w:val="24"/>
          <w:lang w:eastAsia="en-GB"/>
        </w:rPr>
        <w:t xml:space="preserve"> parents ‘Meet the Tutor’ sessions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Learning Support Events</w:t>
      </w:r>
    </w:p>
    <w:p w:rsidR="007A5218" w:rsidRPr="00D320F5" w:rsidRDefault="007A5218" w:rsidP="007A5218">
      <w:pPr>
        <w:numPr>
          <w:ilvl w:val="0"/>
          <w:numId w:val="12"/>
        </w:numPr>
        <w:spacing w:after="0" w:line="390" w:lineRule="atLeast"/>
        <w:ind w:left="300"/>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Year 9 Option</w:t>
      </w:r>
      <w:r w:rsidR="003A3A57" w:rsidRPr="00D320F5">
        <w:rPr>
          <w:rFonts w:ascii="Calibri" w:eastAsia="Times New Roman" w:hAnsi="Calibri" w:cs="Calibri"/>
          <w:sz w:val="24"/>
          <w:szCs w:val="24"/>
          <w:lang w:eastAsia="en-GB"/>
        </w:rPr>
        <w:t>s</w:t>
      </w:r>
      <w:r w:rsidRPr="00D320F5">
        <w:rPr>
          <w:rFonts w:ascii="Calibri" w:eastAsia="Times New Roman" w:hAnsi="Calibri" w:cs="Calibri"/>
          <w:sz w:val="24"/>
          <w:szCs w:val="24"/>
          <w:lang w:eastAsia="en-GB"/>
        </w:rPr>
        <w:t xml:space="preserve"> Evening</w:t>
      </w:r>
    </w:p>
    <w:p w:rsidR="003A3A57" w:rsidRPr="00D320F5" w:rsidRDefault="003A3A57" w:rsidP="003A3A57">
      <w:pPr>
        <w:spacing w:after="0" w:line="390" w:lineRule="atLeast"/>
        <w:ind w:left="300"/>
        <w:rPr>
          <w:rFonts w:ascii="Calibri" w:eastAsia="Times New Roman" w:hAnsi="Calibri" w:cs="Calibri"/>
          <w:sz w:val="24"/>
          <w:szCs w:val="24"/>
          <w:lang w:eastAsia="en-GB"/>
        </w:rPr>
      </w:pP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do encourage parents to be involved in their child’s education and hope they will contact us if they have concerns. </w:t>
      </w:r>
      <w:proofErr w:type="gramStart"/>
      <w:r w:rsidRPr="00D320F5">
        <w:rPr>
          <w:rFonts w:ascii="Calibri" w:eastAsia="Times New Roman" w:hAnsi="Calibri" w:cs="Calibri"/>
          <w:sz w:val="24"/>
          <w:szCs w:val="24"/>
          <w:lang w:eastAsia="en-GB"/>
        </w:rPr>
        <w:t>Similarly</w:t>
      </w:r>
      <w:proofErr w:type="gramEnd"/>
      <w:r w:rsidRPr="00D320F5">
        <w:rPr>
          <w:rFonts w:ascii="Calibri" w:eastAsia="Times New Roman" w:hAnsi="Calibri" w:cs="Calibri"/>
          <w:sz w:val="24"/>
          <w:szCs w:val="24"/>
          <w:lang w:eastAsia="en-GB"/>
        </w:rPr>
        <w:t xml:space="preserve"> teachers will contact parents to address issues promptly.</w:t>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my child be included in activities outside the classroom, including school trips?</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We expect all children to participate in enrichment activities and we will endeavour to overcome any barriers to inclusion. </w:t>
      </w:r>
      <w:r w:rsidRPr="00C16A18">
        <w:rPr>
          <w:rFonts w:ascii="Calibri" w:eastAsia="Times New Roman" w:hAnsi="Calibri" w:cs="Calibri"/>
          <w:sz w:val="24"/>
          <w:szCs w:val="24"/>
          <w:lang w:eastAsia="en-GB"/>
        </w:rPr>
        <w:t>Please see our </w:t>
      </w:r>
      <w:hyperlink r:id="rId17" w:history="1">
        <w:r w:rsidR="003A3A57" w:rsidRPr="00C16A18">
          <w:rPr>
            <w:rFonts w:ascii="Calibri" w:eastAsia="Times New Roman" w:hAnsi="Calibri" w:cs="Calibri"/>
            <w:b/>
            <w:color w:val="0070C0"/>
            <w:sz w:val="24"/>
            <w:szCs w:val="24"/>
            <w:lang w:eastAsia="en-GB"/>
          </w:rPr>
          <w:t>Outdoor Education Video</w:t>
        </w:r>
        <w:r w:rsidRPr="00C16A18">
          <w:rPr>
            <w:rFonts w:ascii="Calibri" w:eastAsia="Times New Roman" w:hAnsi="Calibri" w:cs="Calibri"/>
            <w:color w:val="109DF8"/>
            <w:sz w:val="24"/>
            <w:szCs w:val="24"/>
            <w:lang w:eastAsia="en-GB"/>
          </w:rPr>
          <w:t> </w:t>
        </w:r>
      </w:hyperlink>
      <w:r w:rsidRPr="00C16A18">
        <w:rPr>
          <w:rFonts w:ascii="Calibri" w:eastAsia="Times New Roman" w:hAnsi="Calibri" w:cs="Calibri"/>
          <w:sz w:val="24"/>
          <w:szCs w:val="24"/>
          <w:lang w:eastAsia="en-GB"/>
        </w:rPr>
        <w:t xml:space="preserve">for examples of recent </w:t>
      </w:r>
      <w:proofErr w:type="gramStart"/>
      <w:r w:rsidRPr="00C16A18">
        <w:rPr>
          <w:rFonts w:ascii="Calibri" w:eastAsia="Times New Roman" w:hAnsi="Calibri" w:cs="Calibri"/>
          <w:sz w:val="24"/>
          <w:szCs w:val="24"/>
          <w:lang w:eastAsia="en-GB"/>
        </w:rPr>
        <w:t>off site</w:t>
      </w:r>
      <w:proofErr w:type="gramEnd"/>
      <w:r w:rsidRPr="00C16A18">
        <w:rPr>
          <w:rFonts w:ascii="Calibri" w:eastAsia="Times New Roman" w:hAnsi="Calibri" w:cs="Calibri"/>
          <w:sz w:val="24"/>
          <w:szCs w:val="24"/>
          <w:lang w:eastAsia="en-GB"/>
        </w:rPr>
        <w:t xml:space="preserve"> activities.</w:t>
      </w:r>
    </w:p>
    <w:p w:rsidR="00D320F5" w:rsidRDefault="00D320F5">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lastRenderedPageBreak/>
        <w:drawing>
          <wp:inline distT="0" distB="0" distL="0" distR="0" wp14:anchorId="7256102B" wp14:editId="6AB73096">
            <wp:extent cx="762000" cy="762000"/>
            <wp:effectExtent l="0" t="0" r="0" b="0"/>
            <wp:docPr id="15" name="Picture 15"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accessible is the school environment? </w:t>
      </w:r>
    </w:p>
    <w:p w:rsidR="007A5218" w:rsidRPr="00D320F5" w:rsidRDefault="003A3A57"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we work </w:t>
      </w:r>
      <w:r w:rsidR="007A5218" w:rsidRPr="00D320F5">
        <w:rPr>
          <w:rFonts w:ascii="Calibri" w:eastAsia="Times New Roman" w:hAnsi="Calibri" w:cs="Calibri"/>
          <w:sz w:val="24"/>
          <w:szCs w:val="24"/>
          <w:lang w:eastAsia="en-GB"/>
        </w:rPr>
        <w:t>with outside agencies to improve accessibility. Most areas are accessible and if necessary the school will adjust timetables to ensure children have full access to their curriculum. Tiverton High School continues to review and improve the environment through our Accessibility Plan.</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0885943C" wp14:editId="07948550">
            <wp:extent cx="762000" cy="762000"/>
            <wp:effectExtent l="0" t="0" r="0" b="0"/>
            <wp:docPr id="16" name="Picture 16"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67CAF46C" wp14:editId="700FD36F">
            <wp:extent cx="762000" cy="762000"/>
            <wp:effectExtent l="0" t="0" r="0" b="0"/>
            <wp:docPr id="17" name="Picture 17"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noProof/>
          <w:sz w:val="24"/>
          <w:szCs w:val="24"/>
          <w:lang w:eastAsia="en-GB"/>
        </w:rPr>
        <w:drawing>
          <wp:inline distT="0" distB="0" distL="0" distR="0" wp14:anchorId="2A2F415C" wp14:editId="71EB3FCF">
            <wp:extent cx="762000" cy="762000"/>
            <wp:effectExtent l="0" t="0" r="0" b="0"/>
            <wp:docPr id="18" name="Picture 18"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will the school support my child through transition, both to the school in Year 7 and from the school in Year 11?</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We gather a lot of information about your child from their primary school and any agencies involved, for the best possible preparation for them joining Tiverton High School.</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This is usually in Year 6 but when a child has more complex needs the process of transfer may begin earlier, sometimes even in Year 4. In addition to the usual induction days for all students, vulnerable students (not necessarily children with SEND) are invited to extra days in the school to familiarise themselves with their new surroundings and to take part in a tailored transition programme.</w:t>
      </w:r>
      <w:r w:rsidR="003A3A57" w:rsidRPr="00D320F5">
        <w:rPr>
          <w:rFonts w:ascii="Calibri" w:eastAsia="Times New Roman" w:hAnsi="Calibri" w:cs="Calibri"/>
          <w:sz w:val="24"/>
          <w:szCs w:val="24"/>
          <w:lang w:eastAsia="en-GB"/>
        </w:rPr>
        <w:t xml:space="preserve"> </w:t>
      </w:r>
      <w:r w:rsidR="003A3A57" w:rsidRPr="00C16A18">
        <w:rPr>
          <w:rFonts w:ascii="Calibri" w:eastAsia="Times New Roman" w:hAnsi="Calibri" w:cs="Calibri"/>
          <w:sz w:val="24"/>
          <w:szCs w:val="24"/>
          <w:lang w:eastAsia="en-GB"/>
        </w:rPr>
        <w:t>These take place monthly and parents are invited to attend a coffee morning, while their child is attending these sessions.</w:t>
      </w:r>
      <w:r w:rsidR="003A3A57" w:rsidRPr="00D320F5">
        <w:rPr>
          <w:rFonts w:ascii="Calibri" w:eastAsia="Times New Roman" w:hAnsi="Calibri" w:cs="Calibri"/>
          <w:sz w:val="24"/>
          <w:szCs w:val="24"/>
          <w:lang w:eastAsia="en-GB"/>
        </w:rPr>
        <w:t xml:space="preserve">  Each coffee morning will have a different </w:t>
      </w:r>
      <w:r w:rsidR="007D4A1C">
        <w:rPr>
          <w:rFonts w:ascii="Calibri" w:eastAsia="Times New Roman" w:hAnsi="Calibri" w:cs="Calibri"/>
          <w:sz w:val="24"/>
          <w:szCs w:val="24"/>
          <w:lang w:eastAsia="en-GB"/>
        </w:rPr>
        <w:t>agenda, from</w:t>
      </w:r>
      <w:r w:rsidR="003A3A57" w:rsidRPr="00D320F5">
        <w:rPr>
          <w:rFonts w:ascii="Calibri" w:eastAsia="Times New Roman" w:hAnsi="Calibri" w:cs="Calibri"/>
          <w:sz w:val="24"/>
          <w:szCs w:val="24"/>
          <w:lang w:eastAsia="en-GB"/>
        </w:rPr>
        <w:t xml:space="preserve"> such as informal chats with the school nurse, </w:t>
      </w:r>
      <w:r w:rsidR="007D4A1C">
        <w:rPr>
          <w:rFonts w:ascii="Calibri" w:eastAsia="Times New Roman" w:hAnsi="Calibri" w:cs="Calibri"/>
          <w:sz w:val="24"/>
          <w:szCs w:val="24"/>
          <w:lang w:eastAsia="en-GB"/>
        </w:rPr>
        <w:t>meetings with the SEND team, to a range of external agencies such as the</w:t>
      </w:r>
      <w:r w:rsidR="003A3A57" w:rsidRPr="00D320F5">
        <w:rPr>
          <w:rFonts w:ascii="Calibri" w:eastAsia="Times New Roman" w:hAnsi="Calibri" w:cs="Calibri"/>
          <w:sz w:val="24"/>
          <w:szCs w:val="24"/>
          <w:lang w:eastAsia="en-GB"/>
        </w:rPr>
        <w:t xml:space="preserve"> Educational Psychologist</w:t>
      </w:r>
      <w:r w:rsidR="007D4A1C">
        <w:rPr>
          <w:rFonts w:ascii="Calibri" w:eastAsia="Times New Roman" w:hAnsi="Calibri" w:cs="Calibri"/>
          <w:sz w:val="24"/>
          <w:szCs w:val="24"/>
          <w:lang w:eastAsia="en-GB"/>
        </w:rPr>
        <w:t xml:space="preserve"> team</w:t>
      </w:r>
      <w:r w:rsidR="003A3A57" w:rsidRPr="00D320F5">
        <w:rPr>
          <w:rFonts w:ascii="Calibri" w:eastAsia="Times New Roman" w:hAnsi="Calibri" w:cs="Calibri"/>
          <w:sz w:val="24"/>
          <w:szCs w:val="24"/>
          <w:lang w:eastAsia="en-GB"/>
        </w:rPr>
        <w:t>.</w:t>
      </w:r>
    </w:p>
    <w:p w:rsidR="003A3A57"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As a school, Tiverton High School has excellent links with all the Post 16 providers locally, and has a strong tradition of supporting students to find the most appropriate course. As </w:t>
      </w:r>
      <w:proofErr w:type="spellStart"/>
      <w:r w:rsidRPr="00D320F5">
        <w:rPr>
          <w:rFonts w:ascii="Calibri" w:eastAsia="Times New Roman" w:hAnsi="Calibri" w:cs="Calibri"/>
          <w:sz w:val="24"/>
          <w:szCs w:val="24"/>
          <w:lang w:eastAsia="en-GB"/>
        </w:rPr>
        <w:t>students</w:t>
      </w:r>
      <w:proofErr w:type="spellEnd"/>
      <w:r w:rsidRPr="00D320F5">
        <w:rPr>
          <w:rFonts w:ascii="Calibri" w:eastAsia="Times New Roman" w:hAnsi="Calibri" w:cs="Calibri"/>
          <w:sz w:val="24"/>
          <w:szCs w:val="24"/>
          <w:lang w:eastAsia="en-GB"/>
        </w:rPr>
        <w:t xml:space="preserve"> progress through the school they are given additional guidance from Careers Advisors, who will personalise support. </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Some students </w:t>
      </w:r>
      <w:r w:rsidR="007D4A1C">
        <w:rPr>
          <w:rFonts w:ascii="Calibri" w:eastAsia="Times New Roman" w:hAnsi="Calibri" w:cs="Calibri"/>
          <w:sz w:val="24"/>
          <w:szCs w:val="24"/>
          <w:lang w:eastAsia="en-GB"/>
        </w:rPr>
        <w:t xml:space="preserve">may </w:t>
      </w:r>
      <w:r w:rsidRPr="00D320F5">
        <w:rPr>
          <w:rFonts w:ascii="Calibri" w:eastAsia="Times New Roman" w:hAnsi="Calibri" w:cs="Calibri"/>
          <w:sz w:val="24"/>
          <w:szCs w:val="24"/>
          <w:lang w:eastAsia="en-GB"/>
        </w:rPr>
        <w:t>have individual transition programmes</w:t>
      </w:r>
      <w:r w:rsidR="007D4A1C">
        <w:rPr>
          <w:rFonts w:ascii="Calibri" w:eastAsia="Times New Roman" w:hAnsi="Calibri" w:cs="Calibri"/>
          <w:sz w:val="24"/>
          <w:szCs w:val="24"/>
          <w:lang w:eastAsia="en-GB"/>
        </w:rPr>
        <w:t xml:space="preserve"> based on their needs</w:t>
      </w:r>
      <w:r w:rsidRPr="00D320F5">
        <w:rPr>
          <w:rFonts w:ascii="Calibri" w:eastAsia="Times New Roman" w:hAnsi="Calibri" w:cs="Calibri"/>
          <w:sz w:val="24"/>
          <w:szCs w:val="24"/>
          <w:lang w:eastAsia="en-GB"/>
        </w:rPr>
        <w:t xml:space="preserve">. </w:t>
      </w:r>
      <w:r w:rsidR="007D4A1C">
        <w:rPr>
          <w:rFonts w:ascii="Calibri" w:eastAsia="Times New Roman" w:hAnsi="Calibri" w:cs="Calibri"/>
          <w:sz w:val="24"/>
          <w:szCs w:val="24"/>
          <w:lang w:eastAsia="en-GB"/>
        </w:rPr>
        <w:t xml:space="preserve">  </w:t>
      </w:r>
      <w:r w:rsidR="00B02D01">
        <w:rPr>
          <w:rFonts w:ascii="Calibri" w:eastAsia="Times New Roman" w:hAnsi="Calibri" w:cs="Calibri"/>
          <w:sz w:val="24"/>
          <w:szCs w:val="24"/>
          <w:lang w:eastAsia="en-GB"/>
        </w:rPr>
        <w:t xml:space="preserve">Our </w:t>
      </w:r>
      <w:r w:rsidR="007D4A1C">
        <w:rPr>
          <w:rFonts w:ascii="Calibri" w:eastAsia="Times New Roman" w:hAnsi="Calibri" w:cs="Calibri"/>
          <w:sz w:val="24"/>
          <w:szCs w:val="24"/>
          <w:lang w:eastAsia="en-GB"/>
        </w:rPr>
        <w:t>designated</w:t>
      </w:r>
      <w:r w:rsidR="00B02D01">
        <w:rPr>
          <w:rFonts w:ascii="Calibri" w:eastAsia="Times New Roman" w:hAnsi="Calibri" w:cs="Calibri"/>
          <w:sz w:val="24"/>
          <w:szCs w:val="24"/>
          <w:lang w:eastAsia="en-GB"/>
        </w:rPr>
        <w:t xml:space="preserve"> </w:t>
      </w:r>
      <w:r w:rsidRPr="00D320F5">
        <w:rPr>
          <w:rFonts w:ascii="Calibri" w:eastAsia="Times New Roman" w:hAnsi="Calibri" w:cs="Calibri"/>
          <w:sz w:val="24"/>
          <w:szCs w:val="24"/>
          <w:lang w:eastAsia="en-GB"/>
        </w:rPr>
        <w:t>Career</w:t>
      </w:r>
      <w:r w:rsidR="00B02D01">
        <w:rPr>
          <w:rFonts w:ascii="Calibri" w:eastAsia="Times New Roman" w:hAnsi="Calibri" w:cs="Calibri"/>
          <w:sz w:val="24"/>
          <w:szCs w:val="24"/>
          <w:lang w:eastAsia="en-GB"/>
        </w:rPr>
        <w:t xml:space="preserve">’s </w:t>
      </w:r>
      <w:r w:rsidRPr="00D320F5">
        <w:rPr>
          <w:rFonts w:ascii="Calibri" w:eastAsia="Times New Roman" w:hAnsi="Calibri" w:cs="Calibri"/>
          <w:sz w:val="24"/>
          <w:szCs w:val="24"/>
          <w:lang w:eastAsia="en-GB"/>
        </w:rPr>
        <w:t>Advisor</w:t>
      </w:r>
      <w:r w:rsidR="00B02D01">
        <w:rPr>
          <w:rFonts w:ascii="Calibri" w:eastAsia="Times New Roman" w:hAnsi="Calibri" w:cs="Calibri"/>
          <w:sz w:val="24"/>
          <w:szCs w:val="24"/>
          <w:lang w:eastAsia="en-GB"/>
        </w:rPr>
        <w:t xml:space="preserve"> for Tiverton High School</w:t>
      </w:r>
      <w:r w:rsidRPr="00D320F5">
        <w:rPr>
          <w:rFonts w:ascii="Calibri" w:eastAsia="Times New Roman" w:hAnsi="Calibri" w:cs="Calibri"/>
          <w:sz w:val="24"/>
          <w:szCs w:val="24"/>
          <w:lang w:eastAsia="en-GB"/>
        </w:rPr>
        <w:t xml:space="preserve"> is</w:t>
      </w:r>
      <w:r w:rsidR="004B3B68">
        <w:rPr>
          <w:rFonts w:ascii="Calibri" w:eastAsia="Times New Roman" w:hAnsi="Calibri" w:cs="Calibri"/>
          <w:sz w:val="24"/>
          <w:szCs w:val="24"/>
          <w:lang w:eastAsia="en-GB"/>
        </w:rPr>
        <w:t xml:space="preserve"> </w:t>
      </w:r>
      <w:r w:rsidR="004B3B68" w:rsidRPr="00C16A18">
        <w:rPr>
          <w:rFonts w:ascii="Calibri" w:eastAsia="Times New Roman" w:hAnsi="Calibri" w:cs="Calibri"/>
          <w:sz w:val="24"/>
          <w:szCs w:val="24"/>
          <w:lang w:eastAsia="en-GB"/>
        </w:rPr>
        <w:t>Kathryn Parsley</w:t>
      </w:r>
      <w:r w:rsidRPr="00C16A18">
        <w:rPr>
          <w:rFonts w:ascii="Calibri" w:eastAsia="Times New Roman" w:hAnsi="Calibri" w:cs="Calibri"/>
          <w:sz w:val="24"/>
          <w:szCs w:val="24"/>
          <w:lang w:eastAsia="en-GB"/>
        </w:rPr>
        <w:t>.</w:t>
      </w:r>
    </w:p>
    <w:p w:rsidR="007A5218" w:rsidRPr="00D320F5" w:rsidRDefault="007A5218"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54553DDC" wp14:editId="6533125D">
            <wp:extent cx="762000" cy="762000"/>
            <wp:effectExtent l="0" t="0" r="0" b="0"/>
            <wp:docPr id="19" name="Picture 19" descr="http://www.tiverton.devon.sch.uk/images/stories/subjects/sen/Communicate-in-print-icon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iverton.devon.sch.uk/images/stories/subjects/sen/Communicate-in-print-icons/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color w:val="0070C0"/>
          <w:sz w:val="32"/>
          <w:szCs w:val="32"/>
          <w:lang w:eastAsia="en-GB"/>
        </w:rPr>
      </w:pPr>
      <w:r w:rsidRPr="00D320F5">
        <w:rPr>
          <w:rFonts w:ascii="Calibri" w:eastAsia="Times New Roman" w:hAnsi="Calibri" w:cs="Calibri"/>
          <w:color w:val="0070C0"/>
          <w:sz w:val="32"/>
          <w:szCs w:val="32"/>
          <w:lang w:eastAsia="en-GB"/>
        </w:rPr>
        <w:t>How are the school’s resources allocated?</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lastRenderedPageBreak/>
        <w:t xml:space="preserve">As a school we have a </w:t>
      </w:r>
      <w:r w:rsidR="003A3A57" w:rsidRPr="00D320F5">
        <w:rPr>
          <w:rFonts w:ascii="Calibri" w:eastAsia="Times New Roman" w:hAnsi="Calibri" w:cs="Calibri"/>
          <w:sz w:val="24"/>
          <w:szCs w:val="24"/>
          <w:lang w:eastAsia="en-GB"/>
        </w:rPr>
        <w:t>SEND</w:t>
      </w:r>
      <w:r w:rsidR="0059522B" w:rsidRPr="00D320F5">
        <w:rPr>
          <w:rFonts w:ascii="Calibri" w:eastAsia="Times New Roman" w:hAnsi="Calibri" w:cs="Calibri"/>
          <w:sz w:val="24"/>
          <w:szCs w:val="24"/>
          <w:lang w:eastAsia="en-GB"/>
        </w:rPr>
        <w:t xml:space="preserve"> Team, led by the</w:t>
      </w:r>
      <w:r w:rsidRPr="00D320F5">
        <w:rPr>
          <w:rFonts w:ascii="Calibri" w:eastAsia="Times New Roman" w:hAnsi="Calibri" w:cs="Calibri"/>
          <w:sz w:val="24"/>
          <w:szCs w:val="24"/>
          <w:lang w:eastAsia="en-GB"/>
        </w:rPr>
        <w:t> Special Educational Needs and Disabilit</w:t>
      </w:r>
      <w:r w:rsidR="0010201E" w:rsidRPr="00D320F5">
        <w:rPr>
          <w:rFonts w:ascii="Calibri" w:eastAsia="Times New Roman" w:hAnsi="Calibri" w:cs="Calibri"/>
          <w:sz w:val="24"/>
          <w:szCs w:val="24"/>
          <w:lang w:eastAsia="en-GB"/>
        </w:rPr>
        <w:t>ies Coordinator (</w:t>
      </w:r>
      <w:proofErr w:type="spellStart"/>
      <w:r w:rsidR="0010201E" w:rsidRPr="00D320F5">
        <w:rPr>
          <w:rFonts w:ascii="Calibri" w:eastAsia="Times New Roman" w:hAnsi="Calibri" w:cs="Calibri"/>
          <w:sz w:val="24"/>
          <w:szCs w:val="24"/>
          <w:lang w:eastAsia="en-GB"/>
        </w:rPr>
        <w:t>SENDCo</w:t>
      </w:r>
      <w:proofErr w:type="spellEnd"/>
      <w:r w:rsidR="0010201E" w:rsidRPr="00D320F5">
        <w:rPr>
          <w:rFonts w:ascii="Calibri" w:eastAsia="Times New Roman" w:hAnsi="Calibri" w:cs="Calibri"/>
          <w:sz w:val="24"/>
          <w:szCs w:val="24"/>
          <w:lang w:eastAsia="en-GB"/>
        </w:rPr>
        <w:t xml:space="preserve">), Mrs </w:t>
      </w:r>
      <w:r w:rsidR="003A3A57" w:rsidRPr="00D320F5">
        <w:rPr>
          <w:rFonts w:ascii="Calibri" w:eastAsia="Times New Roman" w:hAnsi="Calibri" w:cs="Calibri"/>
          <w:sz w:val="24"/>
          <w:szCs w:val="24"/>
          <w:lang w:eastAsia="en-GB"/>
        </w:rPr>
        <w:t>T Mayes. Within this team we have Area Leads</w:t>
      </w:r>
      <w:r w:rsidRPr="00D320F5">
        <w:rPr>
          <w:rFonts w:ascii="Calibri" w:eastAsia="Times New Roman" w:hAnsi="Calibri" w:cs="Calibri"/>
          <w:sz w:val="24"/>
          <w:szCs w:val="24"/>
          <w:lang w:eastAsia="en-GB"/>
        </w:rPr>
        <w:t xml:space="preserve"> and a number of Teaching Assistants (this number varies, depending on the number of students identified with high needs or with Education Health and Care Plans/Statements of SEN.) Allocation of Teaching Assistant support is planned on a 'need' basis. We try not to allocate Teaching Assistants to individual students as we want to encourage the independence of our students.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0713A311" wp14:editId="17636605">
            <wp:extent cx="762000" cy="762000"/>
            <wp:effectExtent l="0" t="0" r="0" b="0"/>
            <wp:docPr id="20" name="Picture 20"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7A5218"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How is the decision made about how my child will receive support?</w:t>
      </w:r>
    </w:p>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xml:space="preserve">The </w:t>
      </w:r>
      <w:proofErr w:type="gramStart"/>
      <w:r w:rsidRPr="00D320F5">
        <w:rPr>
          <w:rFonts w:ascii="Calibri" w:eastAsia="Times New Roman" w:hAnsi="Calibri" w:cs="Calibri"/>
          <w:sz w:val="24"/>
          <w:szCs w:val="24"/>
          <w:lang w:eastAsia="en-GB"/>
        </w:rPr>
        <w:t>decision making</w:t>
      </w:r>
      <w:proofErr w:type="gramEnd"/>
      <w:r w:rsidRPr="00D320F5">
        <w:rPr>
          <w:rFonts w:ascii="Calibri" w:eastAsia="Times New Roman" w:hAnsi="Calibri" w:cs="Calibri"/>
          <w:sz w:val="24"/>
          <w:szCs w:val="24"/>
          <w:lang w:eastAsia="en-GB"/>
        </w:rPr>
        <w:t xml:space="preserve"> process is informed by the data and information provided by all agencies involved. Support is then personalised, within available resources, to maximise progress. This is regularly reviewed, and in the case </w:t>
      </w:r>
      <w:r w:rsidR="00915030" w:rsidRPr="00D320F5">
        <w:rPr>
          <w:rFonts w:ascii="Calibri" w:eastAsia="Times New Roman" w:hAnsi="Calibri" w:cs="Calibri"/>
          <w:sz w:val="24"/>
          <w:szCs w:val="24"/>
          <w:lang w:eastAsia="en-GB"/>
        </w:rPr>
        <w:t xml:space="preserve">of </w:t>
      </w:r>
      <w:r w:rsidRPr="00D320F5">
        <w:rPr>
          <w:rFonts w:ascii="Calibri" w:eastAsia="Times New Roman" w:hAnsi="Calibri" w:cs="Calibri"/>
          <w:sz w:val="24"/>
          <w:szCs w:val="24"/>
          <w:lang w:eastAsia="en-GB"/>
        </w:rPr>
        <w:t>students with high needs, discussed with parents at Annual Reviews. Where a student makes good progress, and bridges the gap, support may well be reduced and withdrawn from the SEN Register. When significant changes to provision occur, parents are automatically involved.</w:t>
      </w:r>
    </w:p>
    <w:p w:rsidR="005406FC" w:rsidRPr="00D320F5" w:rsidRDefault="005406FC" w:rsidP="007A5218">
      <w:pPr>
        <w:spacing w:after="225" w:line="240" w:lineRule="auto"/>
        <w:jc w:val="center"/>
        <w:rPr>
          <w:rFonts w:ascii="Calibri" w:eastAsia="Times New Roman" w:hAnsi="Calibri" w:cs="Calibri"/>
          <w:sz w:val="24"/>
          <w:szCs w:val="24"/>
          <w:lang w:eastAsia="en-GB"/>
        </w:rPr>
      </w:pPr>
    </w:p>
    <w:p w:rsidR="007A5218" w:rsidRPr="00D320F5" w:rsidRDefault="007A5218" w:rsidP="007A5218">
      <w:pPr>
        <w:spacing w:after="225" w:line="240" w:lineRule="auto"/>
        <w:jc w:val="center"/>
        <w:rPr>
          <w:rFonts w:ascii="Calibri" w:eastAsia="Times New Roman" w:hAnsi="Calibri" w:cs="Calibri"/>
          <w:sz w:val="24"/>
          <w:szCs w:val="24"/>
          <w:lang w:eastAsia="en-GB"/>
        </w:rPr>
      </w:pPr>
      <w:r w:rsidRPr="00D320F5">
        <w:rPr>
          <w:rFonts w:ascii="Calibri" w:eastAsia="Times New Roman" w:hAnsi="Calibri" w:cs="Calibri"/>
          <w:noProof/>
          <w:sz w:val="24"/>
          <w:szCs w:val="24"/>
          <w:lang w:eastAsia="en-GB"/>
        </w:rPr>
        <w:drawing>
          <wp:inline distT="0" distB="0" distL="0" distR="0" wp14:anchorId="53676C61" wp14:editId="41B5AC44">
            <wp:extent cx="762000" cy="762000"/>
            <wp:effectExtent l="0" t="0" r="0" b="0"/>
            <wp:docPr id="21" name="Picture 21" descr="http://www.tiverton.devon.sch.uk/images/stories/subjects/sen/Communicate-in-print-icons/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verton.devon.sch.uk/images/stories/subjects/sen/Communicate-in-print-icons/circ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r w:rsidRPr="00D320F5">
        <w:rPr>
          <w:rFonts w:ascii="Calibri" w:eastAsia="Times New Roman" w:hAnsi="Calibri" w:cs="Calibri"/>
          <w:noProof/>
          <w:sz w:val="24"/>
          <w:szCs w:val="24"/>
          <w:lang w:eastAsia="en-GB"/>
        </w:rPr>
        <w:drawing>
          <wp:inline distT="0" distB="0" distL="0" distR="0" wp14:anchorId="719E7D2C" wp14:editId="68350455">
            <wp:extent cx="762000" cy="762000"/>
            <wp:effectExtent l="0" t="0" r="0" b="0"/>
            <wp:docPr id="22" name="Picture 22" descr="http://www.tiverton.devon.sch.uk/images/stories/subjects/sen/Communicate-in-print-icon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verton.devon.sch.uk/images/stories/subjects/sen/Communicate-in-print-icons/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A5218" w:rsidRPr="00D320F5" w:rsidRDefault="00D37496" w:rsidP="007A5218">
      <w:pPr>
        <w:spacing w:after="225" w:line="240" w:lineRule="auto"/>
        <w:rPr>
          <w:rFonts w:ascii="Calibri" w:eastAsia="Times New Roman" w:hAnsi="Calibri" w:cs="Calibri"/>
          <w:sz w:val="32"/>
          <w:szCs w:val="32"/>
          <w:lang w:eastAsia="en-GB"/>
        </w:rPr>
      </w:pPr>
      <w:r w:rsidRPr="00D320F5">
        <w:rPr>
          <w:rFonts w:ascii="Calibri" w:eastAsia="Times New Roman" w:hAnsi="Calibri" w:cs="Calibri"/>
          <w:color w:val="0070C0"/>
          <w:sz w:val="32"/>
          <w:szCs w:val="32"/>
          <w:lang w:eastAsia="en-GB"/>
        </w:rPr>
        <w:t>For a</w:t>
      </w:r>
      <w:r w:rsidR="007A5218" w:rsidRPr="00D320F5">
        <w:rPr>
          <w:rFonts w:ascii="Calibri" w:eastAsia="Times New Roman" w:hAnsi="Calibri" w:cs="Calibri"/>
          <w:color w:val="0070C0"/>
          <w:sz w:val="32"/>
          <w:szCs w:val="32"/>
          <w:lang w:eastAsia="en-GB"/>
        </w:rPr>
        <w:t>dditional information, advice and support</w:t>
      </w:r>
      <w:r w:rsidRPr="00D320F5">
        <w:rPr>
          <w:rFonts w:ascii="Calibri" w:eastAsia="Times New Roman" w:hAnsi="Calibri" w:cs="Calibri"/>
          <w:color w:val="0070C0"/>
          <w:sz w:val="32"/>
          <w:szCs w:val="32"/>
          <w:lang w:eastAsia="en-GB"/>
        </w:rPr>
        <w:t>, please use the following links</w:t>
      </w:r>
      <w:r w:rsidR="007A5218" w:rsidRPr="00D320F5">
        <w:rPr>
          <w:rFonts w:ascii="Calibri" w:eastAsia="Times New Roman" w:hAnsi="Calibri" w:cs="Calibri"/>
          <w:color w:val="0070C0"/>
          <w:sz w:val="32"/>
          <w:szCs w:val="32"/>
          <w:lang w:eastAsia="en-GB"/>
        </w:rPr>
        <w:t>:</w:t>
      </w:r>
    </w:p>
    <w:p w:rsidR="007A5218" w:rsidRPr="00D320F5" w:rsidRDefault="007A5218" w:rsidP="007A5218">
      <w:pPr>
        <w:spacing w:after="225" w:line="240" w:lineRule="auto"/>
        <w:rPr>
          <w:rFonts w:ascii="Calibri" w:eastAsia="Times New Roman" w:hAnsi="Calibri" w:cs="Calibri"/>
          <w:sz w:val="24"/>
          <w:szCs w:val="24"/>
          <w:lang w:eastAsia="en-GB"/>
        </w:rPr>
      </w:pPr>
    </w:p>
    <w:tbl>
      <w:tblPr>
        <w:tblW w:w="8715" w:type="dxa"/>
        <w:jc w:val="center"/>
        <w:tblCellMar>
          <w:top w:w="15" w:type="dxa"/>
          <w:left w:w="15" w:type="dxa"/>
          <w:bottom w:w="15" w:type="dxa"/>
          <w:right w:w="15" w:type="dxa"/>
        </w:tblCellMar>
        <w:tblLook w:val="04A0" w:firstRow="1" w:lastRow="0" w:firstColumn="1" w:lastColumn="0" w:noHBand="0" w:noVBand="1"/>
      </w:tblPr>
      <w:tblGrid>
        <w:gridCol w:w="3009"/>
        <w:gridCol w:w="5616"/>
        <w:gridCol w:w="90"/>
      </w:tblGrid>
      <w:tr w:rsidR="007A5218" w:rsidRPr="00D320F5" w:rsidTr="00D320F5">
        <w:trPr>
          <w:jc w:val="center"/>
        </w:trPr>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4"/>
                <w:szCs w:val="24"/>
                <w:lang w:eastAsia="en-GB"/>
              </w:rPr>
            </w:pPr>
            <w:r w:rsidRPr="00D320F5">
              <w:rPr>
                <w:rFonts w:ascii="Calibri" w:eastAsia="Times New Roman" w:hAnsi="Calibri" w:cs="Calibri"/>
                <w:noProof/>
                <w:color w:val="109DF8"/>
                <w:sz w:val="24"/>
                <w:szCs w:val="24"/>
                <w:lang w:eastAsia="en-GB"/>
              </w:rPr>
              <w:drawing>
                <wp:inline distT="0" distB="0" distL="0" distR="0" wp14:anchorId="5EC43C96" wp14:editId="29551FE2">
                  <wp:extent cx="1743075" cy="1038225"/>
                  <wp:effectExtent l="0" t="0" r="9525" b="9525"/>
                  <wp:docPr id="23" name="Picture 23" descr="http://www.tiverton.devon.sch.uk/images/stories/subjects/sen/DIAS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verton.devon.sch.uk/images/stories/subjects/sen/DIAS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038225"/>
                          </a:xfrm>
                          <a:prstGeom prst="rect">
                            <a:avLst/>
                          </a:prstGeom>
                          <a:noFill/>
                          <a:ln>
                            <a:noFill/>
                          </a:ln>
                        </pic:spPr>
                      </pic:pic>
                    </a:graphicData>
                  </a:graphic>
                </wp:inline>
              </w:drawing>
            </w:r>
            <w:r w:rsidRPr="00D320F5">
              <w:rPr>
                <w:rFonts w:ascii="Calibri" w:eastAsia="Times New Roman" w:hAnsi="Calibri" w:cs="Calibri"/>
                <w:sz w:val="24"/>
                <w:szCs w:val="24"/>
                <w:lang w:eastAsia="en-GB"/>
              </w:rPr>
              <w:t> </w:t>
            </w:r>
          </w:p>
        </w:tc>
        <w:tc>
          <w:tcPr>
            <w:tcW w:w="0" w:type="auto"/>
            <w:shd w:val="clear" w:color="auto" w:fill="auto"/>
            <w:vAlign w:val="center"/>
            <w:hideMark/>
          </w:tcPr>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p w:rsidR="00D37496" w:rsidRPr="00D320F5" w:rsidRDefault="00374E52" w:rsidP="007A5218">
            <w:pPr>
              <w:spacing w:after="225" w:line="240" w:lineRule="auto"/>
              <w:rPr>
                <w:rFonts w:ascii="Calibri" w:eastAsia="Times New Roman" w:hAnsi="Calibri" w:cs="Calibri"/>
                <w:sz w:val="28"/>
                <w:szCs w:val="28"/>
                <w:lang w:eastAsia="en-GB"/>
              </w:rPr>
            </w:pPr>
            <w:hyperlink r:id="rId20" w:history="1">
              <w:r w:rsidR="007A5218" w:rsidRPr="00D320F5">
                <w:rPr>
                  <w:rFonts w:ascii="Calibri" w:eastAsia="Times New Roman" w:hAnsi="Calibri" w:cs="Calibri"/>
                  <w:sz w:val="28"/>
                  <w:szCs w:val="28"/>
                  <w:lang w:eastAsia="en-GB"/>
                </w:rPr>
                <w:t>Devon Information Advice &amp; Support for SEND</w:t>
              </w:r>
            </w:hyperlink>
          </w:p>
          <w:p w:rsidR="007A5218" w:rsidRPr="00D320F5" w:rsidRDefault="007A5218" w:rsidP="007A5218">
            <w:pPr>
              <w:spacing w:after="225" w:line="240" w:lineRule="auto"/>
              <w:rPr>
                <w:rFonts w:ascii="Calibri" w:eastAsia="Times New Roman" w:hAnsi="Calibri" w:cs="Calibri"/>
                <w:sz w:val="28"/>
                <w:szCs w:val="28"/>
                <w:lang w:eastAsia="en-GB"/>
              </w:rPr>
            </w:pPr>
            <w:r w:rsidRPr="00D320F5">
              <w:rPr>
                <w:rFonts w:ascii="Calibri" w:eastAsia="Times New Roman" w:hAnsi="Calibri" w:cs="Calibri"/>
                <w:sz w:val="28"/>
                <w:szCs w:val="28"/>
                <w:lang w:eastAsia="en-GB"/>
              </w:rPr>
              <w:t>                                                        </w:t>
            </w:r>
          </w:p>
        </w:tc>
        <w:tc>
          <w:tcPr>
            <w:tcW w:w="0" w:type="auto"/>
            <w:shd w:val="clear" w:color="auto" w:fill="auto"/>
            <w:vAlign w:val="center"/>
            <w:hideMark/>
          </w:tcPr>
          <w:p w:rsidR="007A5218" w:rsidRPr="00D320F5" w:rsidRDefault="007A5218" w:rsidP="007A5218">
            <w:pPr>
              <w:spacing w:after="0" w:line="240" w:lineRule="auto"/>
              <w:rPr>
                <w:rFonts w:ascii="Calibri" w:eastAsia="Times New Roman" w:hAnsi="Calibri" w:cs="Calibri"/>
                <w:sz w:val="24"/>
                <w:szCs w:val="24"/>
                <w:lang w:eastAsia="en-GB"/>
              </w:rPr>
            </w:pPr>
            <w:r w:rsidRPr="00D320F5">
              <w:rPr>
                <w:rFonts w:ascii="Calibri" w:eastAsia="Times New Roman" w:hAnsi="Calibri" w:cs="Calibri"/>
                <w:sz w:val="24"/>
                <w:szCs w:val="24"/>
                <w:lang w:eastAsia="en-GB"/>
              </w:rPr>
              <w:t> </w:t>
            </w:r>
          </w:p>
        </w:tc>
      </w:tr>
    </w:tbl>
    <w:p w:rsidR="00CF6547" w:rsidRPr="00D320F5" w:rsidRDefault="00374E52">
      <w:pPr>
        <w:rPr>
          <w:rFonts w:ascii="Calibri" w:hAnsi="Calibri" w:cs="Calibri"/>
        </w:rPr>
      </w:pPr>
    </w:p>
    <w:p w:rsidR="00D37496" w:rsidRPr="00D320F5" w:rsidRDefault="00D37496" w:rsidP="00D37496">
      <w:pPr>
        <w:shd w:val="clear" w:color="auto" w:fill="FFFFFF" w:themeFill="background1"/>
        <w:rPr>
          <w:rFonts w:ascii="Calibri" w:hAnsi="Calibri" w:cs="Calibri"/>
        </w:rPr>
      </w:pPr>
      <w:r w:rsidRPr="00D320F5">
        <w:rPr>
          <w:rFonts w:ascii="Calibri" w:hAnsi="Calibri" w:cs="Calibri"/>
        </w:rPr>
        <w:t xml:space="preserve">For information regarding Special Educational Needs and Disability, you can contact the 0-25 Special Education Needs Team by telephone on 01392 383000 or visit the SEND Devon Country Council website for more information.   </w:t>
      </w:r>
    </w:p>
    <w:p w:rsidR="00D37496" w:rsidRPr="00D320F5" w:rsidRDefault="00D37496" w:rsidP="00D320F5">
      <w:pPr>
        <w:shd w:val="clear" w:color="auto" w:fill="00B050"/>
        <w:jc w:val="center"/>
        <w:rPr>
          <w:rFonts w:ascii="Calibri" w:hAnsi="Calibri" w:cs="Calibri"/>
          <w:sz w:val="28"/>
          <w:szCs w:val="28"/>
        </w:rPr>
      </w:pPr>
      <w:r w:rsidRPr="00D320F5">
        <w:rPr>
          <w:rFonts w:ascii="Calibri" w:hAnsi="Calibri" w:cs="Calibri"/>
          <w:sz w:val="28"/>
          <w:szCs w:val="28"/>
        </w:rPr>
        <w:t>https://new.devon.gov.uk/send/</w:t>
      </w:r>
    </w:p>
    <w:p w:rsidR="00D37496" w:rsidRPr="00D320F5" w:rsidRDefault="00D37496">
      <w:pPr>
        <w:rPr>
          <w:rFonts w:ascii="Calibri" w:hAnsi="Calibri" w:cs="Calibri"/>
        </w:rPr>
      </w:pPr>
    </w:p>
    <w:p w:rsidR="008B5263" w:rsidRPr="00D320F5" w:rsidRDefault="008B5263" w:rsidP="008B5263">
      <w:pPr>
        <w:rPr>
          <w:rFonts w:ascii="Calibri" w:hAnsi="Calibri" w:cs="Calibri"/>
        </w:rPr>
      </w:pPr>
      <w:r w:rsidRPr="00D320F5">
        <w:rPr>
          <w:rFonts w:ascii="Calibri" w:hAnsi="Calibri" w:cs="Calibri"/>
        </w:rPr>
        <w:lastRenderedPageBreak/>
        <w:t>For EARLY HELP UPDATES, INFORMATION and RIGHT FOR CHILDREN QUERIES</w:t>
      </w:r>
      <w:proofErr w:type="gramStart"/>
      <w:r w:rsidRPr="00D320F5">
        <w:rPr>
          <w:rFonts w:ascii="Calibri" w:hAnsi="Calibri" w:cs="Calibri"/>
        </w:rPr>
        <w:t>…..</w:t>
      </w:r>
      <w:proofErr w:type="gramEnd"/>
      <w:r w:rsidRPr="00D320F5">
        <w:rPr>
          <w:rFonts w:ascii="Calibri" w:hAnsi="Calibri" w:cs="Calibri"/>
        </w:rPr>
        <w:t xml:space="preserve"> https://www.devonchildrenandfamiliespartnership.org.uk/workers-volunteers/early-help/</w:t>
      </w:r>
    </w:p>
    <w:p w:rsidR="005406FC" w:rsidRDefault="008B5263">
      <w:pPr>
        <w:rPr>
          <w:rFonts w:ascii="Calibri" w:hAnsi="Calibri" w:cs="Calibri"/>
        </w:rPr>
      </w:pPr>
      <w:r w:rsidRPr="00D320F5">
        <w:rPr>
          <w:rFonts w:ascii="Calibri" w:hAnsi="Calibri" w:cs="Calibri"/>
        </w:rPr>
        <w:t xml:space="preserve"> </w:t>
      </w:r>
      <w:r w:rsidRPr="00D320F5">
        <w:rPr>
          <w:rFonts w:ascii="Calibri" w:hAnsi="Calibri" w:cs="Calibri"/>
          <w:noProof/>
          <w:lang w:eastAsia="en-GB"/>
        </w:rPr>
        <w:drawing>
          <wp:inline distT="0" distB="0" distL="0" distR="0">
            <wp:extent cx="1266825" cy="466725"/>
            <wp:effectExtent l="0" t="0" r="9525" b="9525"/>
            <wp:docPr id="24" name="Picture 24" descr="\\ntserver\users\STAFF\TMayes\My Pictures\Early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users\STAFF\TMayes\My Pictures\Early Hel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5B2331" w:rsidRDefault="005B2331">
      <w:pPr>
        <w:rPr>
          <w:rFonts w:ascii="Calibri" w:hAnsi="Calibri" w:cs="Calibri"/>
        </w:rPr>
      </w:pPr>
      <w:bookmarkStart w:id="0" w:name="_GoBack"/>
      <w:bookmarkEnd w:id="0"/>
    </w:p>
    <w:p w:rsidR="005B2331" w:rsidRPr="005B2331" w:rsidRDefault="005B2331" w:rsidP="005B2331">
      <w:pPr>
        <w:spacing w:after="160" w:line="256" w:lineRule="auto"/>
        <w:textAlignment w:val="baseline"/>
        <w:rPr>
          <w:rFonts w:ascii="Calibri" w:eastAsia="Times New Roman" w:hAnsi="Calibri" w:cs="Calibri"/>
          <w:color w:val="000000"/>
          <w:lang w:eastAsia="en-GB"/>
        </w:rPr>
      </w:pPr>
      <w:r w:rsidRPr="005B2331">
        <w:rPr>
          <w:rFonts w:ascii="Calibri" w:eastAsia="Times New Roman" w:hAnsi="Calibri" w:cs="Calibri"/>
          <w:b/>
          <w:bCs/>
          <w:color w:val="000000"/>
          <w:u w:val="single"/>
          <w:lang w:eastAsia="en-GB"/>
        </w:rPr>
        <w:t>Additional support with students with SEND.  </w:t>
      </w:r>
    </w:p>
    <w:p w:rsidR="005B2331" w:rsidRPr="005B2331" w:rsidRDefault="005B2331" w:rsidP="005B2331">
      <w:pPr>
        <w:spacing w:after="160" w:line="256" w:lineRule="auto"/>
        <w:jc w:val="both"/>
        <w:textAlignment w:val="baseline"/>
        <w:rPr>
          <w:rFonts w:ascii="Calibri" w:eastAsia="Times New Roman" w:hAnsi="Calibri" w:cs="Calibri"/>
          <w:color w:val="000000"/>
          <w:lang w:eastAsia="en-GB"/>
        </w:rPr>
      </w:pPr>
      <w:r w:rsidRPr="005B2331">
        <w:rPr>
          <w:rFonts w:ascii="Calibri" w:eastAsia="Times New Roman" w:hAnsi="Calibri" w:cs="Calibri"/>
          <w:color w:val="000000"/>
          <w:lang w:eastAsia="en-GB"/>
        </w:rPr>
        <w:t>We recognise that some students, for example some students with special educational needs and disabilities (SEND), may not be able to access remote education without support of an adult at home. We acknowledge the difficulties this may place on families and we will work with parents and carers to support those students in the following way: </w:t>
      </w:r>
    </w:p>
    <w:p w:rsidR="005B2331" w:rsidRPr="005B2331" w:rsidRDefault="005B2331" w:rsidP="005B2331">
      <w:pPr>
        <w:spacing w:after="0" w:line="256" w:lineRule="auto"/>
        <w:jc w:val="both"/>
        <w:textAlignment w:val="baseline"/>
        <w:rPr>
          <w:rFonts w:ascii="Calibri" w:eastAsia="Times New Roman" w:hAnsi="Calibri" w:cs="Calibri"/>
          <w:color w:val="000000"/>
          <w:lang w:eastAsia="en-GB"/>
        </w:rPr>
      </w:pPr>
      <w:r w:rsidRPr="005B2331">
        <w:rPr>
          <w:rFonts w:ascii="Calibri" w:eastAsia="Times New Roman" w:hAnsi="Calibri" w:cs="Calibri"/>
          <w:color w:val="000000"/>
          <w:lang w:eastAsia="en-GB"/>
        </w:rPr>
        <w:t>The SEND Team will be in regular contact with families of children with EHCPs and will be available to be contacted via telephone or email.</w:t>
      </w:r>
      <w:r w:rsidRPr="005B2331">
        <w:rPr>
          <w:rFonts w:ascii="inherit" w:eastAsia="Times New Roman" w:hAnsi="inherit" w:cs="Calibri"/>
          <w:color w:val="000000"/>
          <w:bdr w:val="none" w:sz="0" w:space="0" w:color="auto" w:frame="1"/>
          <w:lang w:eastAsia="en-GB"/>
        </w:rPr>
        <w:t xml:space="preserve">  </w:t>
      </w:r>
      <w:r w:rsidRPr="005B2331">
        <w:rPr>
          <w:rFonts w:ascii="Calibri" w:eastAsia="Times New Roman" w:hAnsi="Calibri" w:cs="Calibri"/>
          <w:color w:val="000000"/>
          <w:lang w:eastAsia="en-GB"/>
        </w:rPr>
        <w:t>For those students with SEND accessing from home, they will be given Google Classroom log-ins and staff will ensure that they continue to set work appropriate for the student to support their needs- students with access to teaching assistant support will also have staff checking in with them in lessons, where possible.  </w:t>
      </w:r>
    </w:p>
    <w:p w:rsidR="005B2331" w:rsidRPr="005B2331" w:rsidRDefault="005B2331" w:rsidP="005B2331">
      <w:pPr>
        <w:spacing w:after="160" w:line="256" w:lineRule="auto"/>
        <w:jc w:val="both"/>
        <w:textAlignment w:val="baseline"/>
        <w:rPr>
          <w:rFonts w:ascii="Calibri" w:eastAsia="Times New Roman" w:hAnsi="Calibri" w:cs="Calibri"/>
          <w:color w:val="000000"/>
          <w:lang w:eastAsia="en-GB"/>
        </w:rPr>
      </w:pPr>
      <w:r w:rsidRPr="005B2331">
        <w:rPr>
          <w:rFonts w:ascii="Calibri" w:eastAsia="Times New Roman" w:hAnsi="Calibri" w:cs="Calibri"/>
          <w:color w:val="000000"/>
          <w:lang w:eastAsia="en-GB"/>
        </w:rPr>
        <w:t>Additional resources such as laptops, sensory objects, wobble cushions, visual timetables, word lists, coloured overlays and individual writing equipment, pencil grips, have been supplied to those at home.  </w:t>
      </w:r>
    </w:p>
    <w:p w:rsidR="005B2331" w:rsidRPr="005B2331" w:rsidRDefault="005B2331" w:rsidP="005B2331">
      <w:pPr>
        <w:spacing w:after="160" w:line="256" w:lineRule="auto"/>
        <w:jc w:val="both"/>
        <w:textAlignment w:val="baseline"/>
        <w:rPr>
          <w:rFonts w:ascii="Calibri" w:eastAsia="Times New Roman" w:hAnsi="Calibri" w:cs="Calibri"/>
          <w:color w:val="000000"/>
          <w:lang w:eastAsia="en-GB"/>
        </w:rPr>
      </w:pPr>
      <w:r w:rsidRPr="005B2331">
        <w:rPr>
          <w:rFonts w:ascii="Calibri" w:eastAsia="Times New Roman" w:hAnsi="Calibri" w:cs="Calibri"/>
          <w:color w:val="000000"/>
          <w:lang w:eastAsia="en-GB"/>
        </w:rPr>
        <w:t xml:space="preserve">Contact with outside agencies will continue remotely, as set out by their </w:t>
      </w:r>
      <w:proofErr w:type="spellStart"/>
      <w:r w:rsidRPr="005B2331">
        <w:rPr>
          <w:rFonts w:ascii="Calibri" w:eastAsia="Times New Roman" w:hAnsi="Calibri" w:cs="Calibri"/>
          <w:color w:val="000000"/>
          <w:lang w:eastAsia="en-GB"/>
        </w:rPr>
        <w:t>Covid</w:t>
      </w:r>
      <w:proofErr w:type="spellEnd"/>
      <w:r w:rsidRPr="005B2331">
        <w:rPr>
          <w:rFonts w:ascii="Calibri" w:eastAsia="Times New Roman" w:hAnsi="Calibri" w:cs="Calibri"/>
          <w:color w:val="000000"/>
          <w:lang w:eastAsia="en-GB"/>
        </w:rPr>
        <w:t xml:space="preserve"> policies and the </w:t>
      </w:r>
      <w:proofErr w:type="spellStart"/>
      <w:r w:rsidRPr="005B2331">
        <w:rPr>
          <w:rFonts w:ascii="Calibri" w:eastAsia="Times New Roman" w:hAnsi="Calibri" w:cs="Calibri"/>
          <w:color w:val="000000"/>
          <w:lang w:eastAsia="en-GB"/>
        </w:rPr>
        <w:t>SENDCo</w:t>
      </w:r>
      <w:proofErr w:type="spellEnd"/>
      <w:r w:rsidRPr="005B2331">
        <w:rPr>
          <w:rFonts w:ascii="Calibri" w:eastAsia="Times New Roman" w:hAnsi="Calibri" w:cs="Calibri"/>
          <w:color w:val="000000"/>
          <w:lang w:eastAsia="en-GB"/>
        </w:rPr>
        <w:t xml:space="preserve"> will continue to coordinate this.  </w:t>
      </w:r>
    </w:p>
    <w:p w:rsidR="005B2331" w:rsidRPr="005B2331" w:rsidRDefault="005B2331" w:rsidP="005B2331">
      <w:pPr>
        <w:spacing w:after="0" w:line="240" w:lineRule="auto"/>
        <w:textAlignment w:val="baseline"/>
        <w:rPr>
          <w:rFonts w:ascii="Calibri" w:eastAsia="Times New Roman" w:hAnsi="Calibri" w:cs="Calibri"/>
          <w:color w:val="000000"/>
          <w:sz w:val="24"/>
          <w:szCs w:val="24"/>
          <w:lang w:eastAsia="en-GB"/>
        </w:rPr>
      </w:pPr>
    </w:p>
    <w:p w:rsidR="005B2331" w:rsidRDefault="005B2331">
      <w:pPr>
        <w:rPr>
          <w:rFonts w:ascii="Calibri" w:hAnsi="Calibri" w:cs="Calibri"/>
        </w:rPr>
      </w:pPr>
    </w:p>
    <w:p w:rsidR="00801D84" w:rsidRPr="00D320F5" w:rsidRDefault="00801D84">
      <w:pPr>
        <w:rPr>
          <w:rFonts w:ascii="Calibri" w:hAnsi="Calibri" w:cs="Calibri"/>
        </w:rPr>
      </w:pPr>
    </w:p>
    <w:sectPr w:rsidR="00801D84" w:rsidRPr="00D320F5" w:rsidSect="00BA22A1">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52" w:rsidRDefault="00374E52" w:rsidP="00722057">
      <w:pPr>
        <w:spacing w:after="0" w:line="240" w:lineRule="auto"/>
      </w:pPr>
      <w:r>
        <w:separator/>
      </w:r>
    </w:p>
  </w:endnote>
  <w:endnote w:type="continuationSeparator" w:id="0">
    <w:p w:rsidR="00374E52" w:rsidRDefault="00374E52" w:rsidP="0072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52" w:rsidRDefault="00374E52" w:rsidP="00722057">
      <w:pPr>
        <w:spacing w:after="0" w:line="240" w:lineRule="auto"/>
      </w:pPr>
      <w:r>
        <w:separator/>
      </w:r>
    </w:p>
  </w:footnote>
  <w:footnote w:type="continuationSeparator" w:id="0">
    <w:p w:rsidR="00374E52" w:rsidRDefault="00374E52" w:rsidP="0072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057" w:rsidRDefault="00C16A18">
    <w:pPr>
      <w:pStyle w:val="Header"/>
    </w:pPr>
    <w:r w:rsidRPr="00C16A18">
      <w:rPr>
        <w:noProof/>
        <w:lang w:eastAsia="en-GB"/>
      </w:rPr>
      <w:drawing>
        <wp:inline distT="0" distB="0" distL="0" distR="0">
          <wp:extent cx="885825" cy="882239"/>
          <wp:effectExtent l="0" t="0" r="0" b="0"/>
          <wp:docPr id="25" name="Picture 25" descr="C:\Users\LAdlem\Downloads\ths logo six hou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lem\Downloads\ths logo six hous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14" cy="890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2AC"/>
    <w:multiLevelType w:val="multilevel"/>
    <w:tmpl w:val="1F7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322"/>
    <w:multiLevelType w:val="multilevel"/>
    <w:tmpl w:val="87C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7EDE"/>
    <w:multiLevelType w:val="multilevel"/>
    <w:tmpl w:val="B7F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833"/>
    <w:multiLevelType w:val="multilevel"/>
    <w:tmpl w:val="1B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10A7"/>
    <w:multiLevelType w:val="multilevel"/>
    <w:tmpl w:val="186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3C77"/>
    <w:multiLevelType w:val="multilevel"/>
    <w:tmpl w:val="CF6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16677"/>
    <w:multiLevelType w:val="multilevel"/>
    <w:tmpl w:val="43E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33FF9"/>
    <w:multiLevelType w:val="multilevel"/>
    <w:tmpl w:val="FB0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82051"/>
    <w:multiLevelType w:val="multilevel"/>
    <w:tmpl w:val="D79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409F6"/>
    <w:multiLevelType w:val="multilevel"/>
    <w:tmpl w:val="88A4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33060"/>
    <w:multiLevelType w:val="multilevel"/>
    <w:tmpl w:val="18E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133C8"/>
    <w:multiLevelType w:val="multilevel"/>
    <w:tmpl w:val="697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11"/>
  </w:num>
  <w:num w:numId="6">
    <w:abstractNumId w:val="6"/>
  </w:num>
  <w:num w:numId="7">
    <w:abstractNumId w:val="7"/>
  </w:num>
  <w:num w:numId="8">
    <w:abstractNumId w:val="9"/>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8"/>
    <w:rsid w:val="0010201E"/>
    <w:rsid w:val="0018745F"/>
    <w:rsid w:val="00190DBB"/>
    <w:rsid w:val="001F16F9"/>
    <w:rsid w:val="00332B04"/>
    <w:rsid w:val="00371A49"/>
    <w:rsid w:val="00374E52"/>
    <w:rsid w:val="003A3A57"/>
    <w:rsid w:val="003C013C"/>
    <w:rsid w:val="004B3B68"/>
    <w:rsid w:val="004E058B"/>
    <w:rsid w:val="005406FC"/>
    <w:rsid w:val="00584FEA"/>
    <w:rsid w:val="0059522B"/>
    <w:rsid w:val="005B2331"/>
    <w:rsid w:val="0071172F"/>
    <w:rsid w:val="00722057"/>
    <w:rsid w:val="0079328A"/>
    <w:rsid w:val="007A5218"/>
    <w:rsid w:val="007D4A1C"/>
    <w:rsid w:val="00801D84"/>
    <w:rsid w:val="00891F33"/>
    <w:rsid w:val="008B5263"/>
    <w:rsid w:val="008D5F73"/>
    <w:rsid w:val="00915030"/>
    <w:rsid w:val="009401CE"/>
    <w:rsid w:val="009D606B"/>
    <w:rsid w:val="00A473F3"/>
    <w:rsid w:val="00B02D01"/>
    <w:rsid w:val="00B3063B"/>
    <w:rsid w:val="00B33F34"/>
    <w:rsid w:val="00B52F63"/>
    <w:rsid w:val="00BA22A1"/>
    <w:rsid w:val="00C16A18"/>
    <w:rsid w:val="00C51A51"/>
    <w:rsid w:val="00D320F5"/>
    <w:rsid w:val="00D37496"/>
    <w:rsid w:val="00EC4C88"/>
    <w:rsid w:val="00F17951"/>
    <w:rsid w:val="00F8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45CF"/>
  <w15:docId w15:val="{129CBF9F-3811-451A-8376-B56A544B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18"/>
    <w:rPr>
      <w:rFonts w:ascii="Tahoma" w:hAnsi="Tahoma" w:cs="Tahoma"/>
      <w:sz w:val="16"/>
      <w:szCs w:val="16"/>
    </w:rPr>
  </w:style>
  <w:style w:type="character" w:styleId="Hyperlink">
    <w:name w:val="Hyperlink"/>
    <w:basedOn w:val="DefaultParagraphFont"/>
    <w:uiPriority w:val="99"/>
    <w:unhideWhenUsed/>
    <w:rsid w:val="003C013C"/>
    <w:rPr>
      <w:color w:val="0000FF" w:themeColor="hyperlink"/>
      <w:u w:val="single"/>
    </w:rPr>
  </w:style>
  <w:style w:type="paragraph" w:styleId="ListParagraph">
    <w:name w:val="List Paragraph"/>
    <w:basedOn w:val="Normal"/>
    <w:uiPriority w:val="34"/>
    <w:qFormat/>
    <w:rsid w:val="00B52F63"/>
    <w:pPr>
      <w:ind w:left="720"/>
      <w:contextualSpacing/>
    </w:pPr>
  </w:style>
  <w:style w:type="paragraph" w:styleId="Header">
    <w:name w:val="header"/>
    <w:basedOn w:val="Normal"/>
    <w:link w:val="HeaderChar"/>
    <w:uiPriority w:val="99"/>
    <w:unhideWhenUsed/>
    <w:rsid w:val="0072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57"/>
  </w:style>
  <w:style w:type="paragraph" w:styleId="Footer">
    <w:name w:val="footer"/>
    <w:basedOn w:val="Normal"/>
    <w:link w:val="FooterChar"/>
    <w:uiPriority w:val="99"/>
    <w:unhideWhenUsed/>
    <w:rsid w:val="0072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32569">
      <w:bodyDiv w:val="1"/>
      <w:marLeft w:val="0"/>
      <w:marRight w:val="0"/>
      <w:marTop w:val="0"/>
      <w:marBottom w:val="0"/>
      <w:divBdr>
        <w:top w:val="none" w:sz="0" w:space="0" w:color="auto"/>
        <w:left w:val="none" w:sz="0" w:space="0" w:color="auto"/>
        <w:bottom w:val="none" w:sz="0" w:space="0" w:color="auto"/>
        <w:right w:val="none" w:sz="0" w:space="0" w:color="auto"/>
      </w:divBdr>
    </w:div>
    <w:div w:id="1956250761">
      <w:bodyDiv w:val="1"/>
      <w:marLeft w:val="0"/>
      <w:marRight w:val="0"/>
      <w:marTop w:val="0"/>
      <w:marBottom w:val="0"/>
      <w:divBdr>
        <w:top w:val="none" w:sz="0" w:space="0" w:color="auto"/>
        <w:left w:val="none" w:sz="0" w:space="0" w:color="auto"/>
        <w:bottom w:val="none" w:sz="0" w:space="0" w:color="auto"/>
        <w:right w:val="none" w:sz="0" w:space="0" w:color="auto"/>
      </w:divBdr>
      <w:divsChild>
        <w:div w:id="10369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devonias.org.uk/"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sendteam@tiverton.devon.sch.uk" TargetMode="External"/><Relationship Id="rId17" Type="http://schemas.openxmlformats.org/officeDocument/2006/relationships/hyperlink" Target="http://www.tiverton.devon.sch.uk/index.php/curriculum/sen/gallery" TargetMode="External"/><Relationship Id="rId2" Type="http://schemas.openxmlformats.org/officeDocument/2006/relationships/styles" Target="styles.xml"/><Relationship Id="rId16" Type="http://schemas.openxmlformats.org/officeDocument/2006/relationships/hyperlink" Target="mailto:kbutler@tiverton.devon.sch.uk" TargetMode="External"/><Relationship Id="rId20" Type="http://schemas.openxmlformats.org/officeDocument/2006/relationships/hyperlink" Target="http://www.devonia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yes@tiverton.devon.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morrell@tiverton.devon.sch.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Mayes</dc:creator>
  <cp:lastModifiedBy>Chelsea Dyer</cp:lastModifiedBy>
  <cp:revision>2</cp:revision>
  <dcterms:created xsi:type="dcterms:W3CDTF">2021-02-01T15:11:00Z</dcterms:created>
  <dcterms:modified xsi:type="dcterms:W3CDTF">2021-02-01T15:11:00Z</dcterms:modified>
</cp:coreProperties>
</file>